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7D1A34D0" wp14:editId="71691515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2479DC" w:rsidRDefault="00137483" w:rsidP="009459E5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B92B47">
              <w:rPr>
                <w:b/>
                <w:bCs/>
                <w:sz w:val="18"/>
                <w:szCs w:val="20"/>
              </w:rPr>
              <w:t xml:space="preserve">ООО «КЦ </w:t>
            </w:r>
            <w:proofErr w:type="spellStart"/>
            <w:r w:rsidRPr="00B92B47">
              <w:rPr>
                <w:b/>
                <w:bCs/>
                <w:sz w:val="18"/>
                <w:szCs w:val="20"/>
              </w:rPr>
              <w:t>СоветникЪ</w:t>
            </w:r>
            <w:proofErr w:type="spellEnd"/>
            <w:r w:rsidRPr="00B92B47">
              <w:rPr>
                <w:b/>
                <w:bCs/>
                <w:sz w:val="18"/>
                <w:szCs w:val="20"/>
              </w:rPr>
              <w:t>»</w:t>
            </w:r>
          </w:p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F00CAE">
              <w:rPr>
                <w:b/>
                <w:bCs/>
                <w:sz w:val="18"/>
                <w:szCs w:val="20"/>
              </w:rPr>
              <w:t>ИНН 7604176994,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7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8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6655EF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6655EF">
              <w:rPr>
                <w:b/>
                <w:bCs/>
                <w:spacing w:val="6"/>
                <w:sz w:val="18"/>
                <w:szCs w:val="20"/>
                <w:u w:val="single"/>
              </w:rPr>
              <w:t>10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6655EF">
              <w:rPr>
                <w:b/>
                <w:bCs/>
                <w:spacing w:val="6"/>
                <w:sz w:val="18"/>
                <w:szCs w:val="20"/>
                <w:u w:val="single"/>
              </w:rPr>
              <w:t>08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6655EF">
              <w:rPr>
                <w:b/>
                <w:bCs/>
                <w:spacing w:val="6"/>
                <w:sz w:val="18"/>
                <w:szCs w:val="20"/>
                <w:u w:val="single"/>
              </w:rPr>
              <w:t>9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63568A" w:rsidRDefault="0063568A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 w:rsidRPr="00335BD1">
        <w:rPr>
          <w:rFonts w:eastAsia="SimSun" w:cs="Calibri"/>
          <w:spacing w:val="6"/>
          <w:lang w:eastAsia="ar-SA"/>
        </w:rPr>
        <w:t xml:space="preserve">Предлагаем </w:t>
      </w:r>
      <w:r>
        <w:rPr>
          <w:rFonts w:eastAsia="SimSun" w:cs="Calibri"/>
          <w:b/>
          <w:bCs/>
          <w:spacing w:val="6"/>
          <w:lang w:eastAsia="ar-SA"/>
        </w:rPr>
        <w:t>авторский семинар</w:t>
      </w:r>
      <w:r w:rsidRPr="00335BD1">
        <w:rPr>
          <w:rFonts w:eastAsia="SimSun" w:cs="Calibri"/>
          <w:b/>
          <w:bCs/>
          <w:spacing w:val="6"/>
          <w:lang w:eastAsia="ar-SA"/>
        </w:rPr>
        <w:t xml:space="preserve"> (форма обучения </w:t>
      </w:r>
      <w:r>
        <w:rPr>
          <w:rFonts w:eastAsia="SimSun" w:cs="Calibri"/>
          <w:b/>
          <w:bCs/>
          <w:color w:val="4A442A"/>
          <w:spacing w:val="6"/>
          <w:lang w:eastAsia="ar-SA"/>
        </w:rPr>
        <w:t>очная</w:t>
      </w:r>
      <w:r w:rsidR="003F7577">
        <w:rPr>
          <w:rFonts w:eastAsia="SimSun" w:cs="Calibri"/>
          <w:b/>
          <w:bCs/>
          <w:color w:val="4A442A"/>
          <w:spacing w:val="6"/>
          <w:lang w:eastAsia="ar-SA"/>
        </w:rPr>
        <w:t>/дистанционная</w:t>
      </w:r>
      <w:r w:rsidRPr="00335BD1">
        <w:rPr>
          <w:rFonts w:eastAsia="SimSun" w:cs="Calibri"/>
          <w:b/>
          <w:bCs/>
          <w:spacing w:val="6"/>
          <w:lang w:eastAsia="ar-SA"/>
        </w:rPr>
        <w:t>)</w:t>
      </w:r>
      <w:r>
        <w:rPr>
          <w:rFonts w:eastAsia="SimSun" w:cs="Calibri"/>
          <w:b/>
          <w:bCs/>
          <w:spacing w:val="6"/>
          <w:lang w:eastAsia="ar-SA"/>
        </w:rPr>
        <w:t xml:space="preserve"> по теме: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01"/>
      </w:tblGrid>
      <w:tr w:rsidR="009459E5" w:rsidTr="009459E5">
        <w:trPr>
          <w:trHeight w:val="1497"/>
          <w:jc w:val="center"/>
        </w:trPr>
        <w:tc>
          <w:tcPr>
            <w:tcW w:w="10901" w:type="dxa"/>
            <w:vAlign w:val="center"/>
          </w:tcPr>
          <w:p w:rsidR="009459E5" w:rsidRPr="009459E5" w:rsidRDefault="00C456D9" w:rsidP="009459E5">
            <w:pPr>
              <w:spacing w:line="259" w:lineRule="auto"/>
              <w:jc w:val="center"/>
              <w:rPr>
                <w:b/>
                <w:bCs/>
              </w:rPr>
            </w:pPr>
            <w:r w:rsidRPr="00C456D9">
              <w:rPr>
                <w:b/>
                <w:bCs/>
                <w:sz w:val="32"/>
                <w:szCs w:val="28"/>
              </w:rPr>
              <w:t>«Новые правила осуществления муниципального контроля в соответствии с новым Федеральным законом от 31.07.2020 № 248-ФЗ «О государственном контроле (надзоре) и муниципальном контроле в РФ»</w:t>
            </w:r>
          </w:p>
        </w:tc>
      </w:tr>
    </w:tbl>
    <w:p w:rsidR="001A0796" w:rsidRPr="009447AC" w:rsidRDefault="001A0796" w:rsidP="00697792">
      <w:pPr>
        <w:ind w:right="141"/>
        <w:rPr>
          <w:sz w:val="20"/>
          <w:szCs w:val="20"/>
        </w:rPr>
      </w:pPr>
      <w:bookmarkStart w:id="0" w:name="_GoBack"/>
      <w:bookmarkEnd w:id="0"/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5654"/>
      </w:tblGrid>
      <w:tr w:rsidR="009447AC" w:rsidRPr="002479DC" w:rsidTr="009459E5">
        <w:trPr>
          <w:jc w:val="center"/>
        </w:trPr>
        <w:tc>
          <w:tcPr>
            <w:tcW w:w="5465" w:type="dxa"/>
            <w:vAlign w:val="center"/>
          </w:tcPr>
          <w:p w:rsidR="009447AC" w:rsidRPr="007A01DF" w:rsidRDefault="009447AC" w:rsidP="00427E36">
            <w:pPr>
              <w:ind w:right="141"/>
              <w:rPr>
                <w:sz w:val="16"/>
              </w:rPr>
            </w:pPr>
          </w:p>
        </w:tc>
        <w:tc>
          <w:tcPr>
            <w:tcW w:w="5654" w:type="dxa"/>
            <w:vAlign w:val="center"/>
          </w:tcPr>
          <w:p w:rsidR="009447AC" w:rsidRPr="007A01DF" w:rsidRDefault="009447AC" w:rsidP="009459E5">
            <w:pPr>
              <w:pStyle w:val="a7"/>
              <w:spacing w:after="12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456D9" w:rsidRPr="00C456D9" w:rsidRDefault="00C456D9" w:rsidP="00C456D9">
      <w:pPr>
        <w:spacing w:line="259" w:lineRule="auto"/>
        <w:ind w:firstLine="794"/>
        <w:jc w:val="both"/>
        <w:rPr>
          <w:i/>
        </w:rPr>
      </w:pPr>
      <w:r w:rsidRPr="00C456D9">
        <w:rPr>
          <w:i/>
        </w:rPr>
        <w:t>Принят и с 1 июля 2021 года вступает в силу Федеральный закон от 31.07.2020 № 248-ФЗ «О государственном контроле (надзоре) и муниципальном контроле в Российской Федерации».</w:t>
      </w:r>
    </w:p>
    <w:p w:rsidR="00C456D9" w:rsidRPr="00C456D9" w:rsidRDefault="00C456D9" w:rsidP="00C456D9">
      <w:pPr>
        <w:spacing w:line="259" w:lineRule="auto"/>
        <w:ind w:firstLine="794"/>
        <w:jc w:val="both"/>
        <w:rPr>
          <w:i/>
        </w:rPr>
      </w:pPr>
      <w:r w:rsidRPr="00C456D9">
        <w:rPr>
          <w:i/>
        </w:rPr>
        <w:t xml:space="preserve">Закон принят в рамках масштабной реформы контрольно-надзорной деятельности в стране. </w:t>
      </w:r>
      <w:proofErr w:type="gramStart"/>
      <w:r w:rsidRPr="00C456D9">
        <w:rPr>
          <w:i/>
        </w:rPr>
        <w:t>Разработаны новый КоАП РФ, Закон об обязательных требованиях («регуляторная гильотина»).</w:t>
      </w:r>
      <w:proofErr w:type="gramEnd"/>
    </w:p>
    <w:p w:rsidR="00C456D9" w:rsidRPr="00C456D9" w:rsidRDefault="00C456D9" w:rsidP="00C456D9">
      <w:pPr>
        <w:spacing w:line="259" w:lineRule="auto"/>
        <w:ind w:firstLine="794"/>
        <w:jc w:val="both"/>
        <w:rPr>
          <w:i/>
        </w:rPr>
      </w:pPr>
      <w:r w:rsidRPr="00C456D9">
        <w:rPr>
          <w:i/>
        </w:rPr>
        <w:t>Этот закон придет на смену действующему Федеральному закону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в РФ». В связи с этим устанавливаются новые правила осуществления контроля, в том числе правила осуществления муниципального контроля.</w:t>
      </w:r>
    </w:p>
    <w:p w:rsidR="00C456D9" w:rsidRPr="00C456D9" w:rsidRDefault="00C456D9" w:rsidP="006660E8">
      <w:pPr>
        <w:spacing w:before="120" w:after="120" w:line="259" w:lineRule="auto"/>
        <w:ind w:firstLine="794"/>
        <w:jc w:val="both"/>
        <w:rPr>
          <w:b/>
          <w:bCs/>
          <w:sz w:val="22"/>
          <w:szCs w:val="22"/>
          <w:u w:val="single"/>
        </w:rPr>
      </w:pPr>
      <w:r w:rsidRPr="00C456D9">
        <w:rPr>
          <w:b/>
          <w:bCs/>
          <w:sz w:val="22"/>
          <w:szCs w:val="22"/>
          <w:u w:val="single"/>
        </w:rPr>
        <w:t>Основные нововведения касаются следующего:</w:t>
      </w:r>
    </w:p>
    <w:p w:rsidR="00C456D9" w:rsidRPr="00C456D9" w:rsidRDefault="00C456D9" w:rsidP="00C456D9">
      <w:pPr>
        <w:spacing w:line="259" w:lineRule="auto"/>
        <w:ind w:firstLine="794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- какие виды муниципального контроля будут осуществляться? Каким образом они будут устанавливаться? Можно ли не осуществлять муниципальный контроль на территории муниципалитета?</w:t>
      </w:r>
    </w:p>
    <w:p w:rsidR="00C456D9" w:rsidRPr="00C456D9" w:rsidRDefault="00C456D9" w:rsidP="00C456D9">
      <w:pPr>
        <w:spacing w:line="259" w:lineRule="auto"/>
        <w:ind w:firstLine="794"/>
        <w:jc w:val="both"/>
        <w:rPr>
          <w:sz w:val="22"/>
          <w:szCs w:val="22"/>
        </w:rPr>
      </w:pPr>
      <w:r w:rsidRPr="00C456D9">
        <w:rPr>
          <w:sz w:val="22"/>
          <w:szCs w:val="22"/>
        </w:rPr>
        <w:t xml:space="preserve">- </w:t>
      </w:r>
      <w:r w:rsidR="006660E8">
        <w:rPr>
          <w:sz w:val="22"/>
          <w:szCs w:val="22"/>
        </w:rPr>
        <w:t>к</w:t>
      </w:r>
      <w:r w:rsidRPr="00C456D9">
        <w:rPr>
          <w:sz w:val="22"/>
          <w:szCs w:val="22"/>
        </w:rPr>
        <w:t xml:space="preserve">акие нормативные </w:t>
      </w:r>
      <w:proofErr w:type="gramStart"/>
      <w:r w:rsidRPr="00C456D9">
        <w:rPr>
          <w:sz w:val="22"/>
          <w:szCs w:val="22"/>
        </w:rPr>
        <w:t>документы</w:t>
      </w:r>
      <w:proofErr w:type="gramEnd"/>
      <w:r w:rsidRPr="00C456D9">
        <w:rPr>
          <w:sz w:val="22"/>
          <w:szCs w:val="22"/>
        </w:rPr>
        <w:t xml:space="preserve"> и в </w:t>
      </w:r>
      <w:proofErr w:type="gramStart"/>
      <w:r w:rsidRPr="00C456D9">
        <w:rPr>
          <w:sz w:val="22"/>
          <w:szCs w:val="22"/>
        </w:rPr>
        <w:t>какой</w:t>
      </w:r>
      <w:proofErr w:type="gramEnd"/>
      <w:r w:rsidRPr="00C456D9">
        <w:rPr>
          <w:sz w:val="22"/>
          <w:szCs w:val="22"/>
        </w:rPr>
        <w:t xml:space="preserve"> срок должны принять органы местного самоуправления?</w:t>
      </w:r>
    </w:p>
    <w:p w:rsidR="00C456D9" w:rsidRPr="00C456D9" w:rsidRDefault="00C456D9" w:rsidP="00C456D9">
      <w:pPr>
        <w:spacing w:line="259" w:lineRule="auto"/>
        <w:ind w:firstLine="794"/>
        <w:jc w:val="both"/>
        <w:rPr>
          <w:sz w:val="22"/>
          <w:szCs w:val="22"/>
        </w:rPr>
      </w:pPr>
      <w:r w:rsidRPr="00C456D9">
        <w:rPr>
          <w:sz w:val="22"/>
          <w:szCs w:val="22"/>
        </w:rPr>
        <w:t xml:space="preserve">- вводится </w:t>
      </w:r>
      <w:proofErr w:type="gramStart"/>
      <w:r w:rsidRPr="00C456D9">
        <w:rPr>
          <w:sz w:val="22"/>
          <w:szCs w:val="22"/>
        </w:rPr>
        <w:t>риск-ориентированный</w:t>
      </w:r>
      <w:proofErr w:type="gramEnd"/>
      <w:r w:rsidRPr="00C456D9">
        <w:rPr>
          <w:sz w:val="22"/>
          <w:szCs w:val="22"/>
        </w:rPr>
        <w:t xml:space="preserve"> подход во всех сферах контроля. Как он будет функционировать на муниципальном уровне? Можно ли его избежать при осуществлении </w:t>
      </w:r>
      <w:proofErr w:type="spellStart"/>
      <w:r w:rsidRPr="00C456D9">
        <w:rPr>
          <w:sz w:val="22"/>
          <w:szCs w:val="22"/>
        </w:rPr>
        <w:t>мунконтроля</w:t>
      </w:r>
      <w:proofErr w:type="spellEnd"/>
      <w:r w:rsidRPr="00C456D9">
        <w:rPr>
          <w:sz w:val="22"/>
          <w:szCs w:val="22"/>
        </w:rPr>
        <w:t>? Что такое критерии, категории и индикаторы риска?</w:t>
      </w:r>
    </w:p>
    <w:p w:rsidR="00C456D9" w:rsidRPr="00C456D9" w:rsidRDefault="00C456D9" w:rsidP="00C456D9">
      <w:pPr>
        <w:spacing w:line="259" w:lineRule="auto"/>
        <w:ind w:firstLine="794"/>
        <w:jc w:val="both"/>
        <w:rPr>
          <w:sz w:val="22"/>
          <w:szCs w:val="22"/>
        </w:rPr>
      </w:pPr>
      <w:r w:rsidRPr="00C456D9">
        <w:rPr>
          <w:sz w:val="22"/>
          <w:szCs w:val="22"/>
        </w:rPr>
        <w:t xml:space="preserve">- вместо одного мероприятия (проверка), вводится 8 </w:t>
      </w:r>
      <w:proofErr w:type="gramStart"/>
      <w:r w:rsidRPr="00C456D9">
        <w:rPr>
          <w:sz w:val="22"/>
          <w:szCs w:val="22"/>
        </w:rPr>
        <w:t>новых</w:t>
      </w:r>
      <w:proofErr w:type="gramEnd"/>
      <w:r w:rsidRPr="00C456D9">
        <w:rPr>
          <w:sz w:val="22"/>
          <w:szCs w:val="22"/>
        </w:rPr>
        <w:t>, в том числе инспекционный визит, выездное обследование. Какие? Каковы особенности их осуществления в органах местного самоуправления?</w:t>
      </w:r>
    </w:p>
    <w:p w:rsidR="00C456D9" w:rsidRPr="00C456D9" w:rsidRDefault="00C456D9" w:rsidP="00C456D9">
      <w:pPr>
        <w:spacing w:line="259" w:lineRule="auto"/>
        <w:ind w:firstLine="794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- вводится принцип приоритета профилактики. Устанавливается перечень профилактических мероприятий. Какие? Как их осуществлять? Как правильно утвердить программу профилактики?</w:t>
      </w:r>
    </w:p>
    <w:p w:rsidR="00C456D9" w:rsidRPr="00C456D9" w:rsidRDefault="00C456D9" w:rsidP="00C456D9">
      <w:pPr>
        <w:spacing w:line="259" w:lineRule="auto"/>
        <w:ind w:firstLine="794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- вводятся новые процессуальные нормы. Новые правила проведения плановых и внеплановых контрольных мероприятий? Какие контрольные мероприятия согласовываются с прокуратурой, а какие нет по новым правилам?</w:t>
      </w:r>
    </w:p>
    <w:p w:rsidR="00C456D9" w:rsidRPr="00C456D9" w:rsidRDefault="00C456D9" w:rsidP="00C456D9">
      <w:pPr>
        <w:spacing w:line="259" w:lineRule="auto"/>
        <w:ind w:firstLine="794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- вводится процедура досудебного обжалования. Как это организовать в муниципальном образовании?</w:t>
      </w:r>
    </w:p>
    <w:p w:rsidR="00C456D9" w:rsidRPr="00C456D9" w:rsidRDefault="00C456D9" w:rsidP="00C456D9">
      <w:pPr>
        <w:spacing w:before="120" w:line="259" w:lineRule="auto"/>
        <w:jc w:val="center"/>
        <w:rPr>
          <w:sz w:val="22"/>
          <w:szCs w:val="22"/>
        </w:rPr>
      </w:pPr>
      <w:r w:rsidRPr="00C456D9">
        <w:rPr>
          <w:b/>
          <w:bCs/>
          <w:sz w:val="22"/>
          <w:szCs w:val="22"/>
        </w:rPr>
        <w:t>ПРОГРАММА</w:t>
      </w:r>
    </w:p>
    <w:p w:rsidR="00C456D9" w:rsidRPr="00C456D9" w:rsidRDefault="00C456D9" w:rsidP="00C456D9">
      <w:pPr>
        <w:spacing w:line="259" w:lineRule="auto"/>
        <w:jc w:val="center"/>
        <w:rPr>
          <w:b/>
          <w:bCs/>
          <w:sz w:val="22"/>
          <w:szCs w:val="22"/>
        </w:rPr>
      </w:pPr>
      <w:r w:rsidRPr="00C456D9">
        <w:rPr>
          <w:b/>
          <w:bCs/>
          <w:sz w:val="22"/>
          <w:szCs w:val="22"/>
        </w:rPr>
        <w:t>«Новые правила осуществления муниципального контроля в соответствии с новым Федеральным законом от 31.07.2020 № 248-ФЗ «О государственном контроле (надзоре) и муниципальном контроле в РФ»*</w:t>
      </w:r>
    </w:p>
    <w:p w:rsidR="00C456D9" w:rsidRPr="00C456D9" w:rsidRDefault="00C456D9" w:rsidP="00C456D9">
      <w:pPr>
        <w:spacing w:line="259" w:lineRule="auto"/>
        <w:jc w:val="both"/>
        <w:rPr>
          <w:sz w:val="22"/>
          <w:szCs w:val="22"/>
        </w:rPr>
      </w:pP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Масштабная реформа контрольно-надзорной деятельности в России. Новые законы: о контроле, об обязательных требованиях, КоАП РФ. Место муниципального контроля в регуляторной политике государства.</w:t>
      </w: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Правовое регулирование муниципального контроля по новым правилам: федеральные законы о видах контроля, муниципальные положения о видах контроля. Сроки принятия и вступления в силу.</w:t>
      </w: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Виды муниципального контроля. Новые правила регулирования.</w:t>
      </w: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Новая идеология Федерального закона о контроле. Приоритет профилактики. Виды профилактических мероприятий. Программа профилактики.</w:t>
      </w: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Контрольно-надзорные мероприятия и контрольно-надзорные действия. Виды, общие условия осуществления новых видов мероприятий и действий. Согласование с прокуратурой проведения мероприятий.</w:t>
      </w: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t xml:space="preserve">Управление рисками при осуществлении муниципального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</w:t>
      </w:r>
      <w:proofErr w:type="gramStart"/>
      <w:r w:rsidRPr="00C456D9">
        <w:rPr>
          <w:sz w:val="22"/>
          <w:szCs w:val="22"/>
        </w:rPr>
        <w:t>риск-ориентированного</w:t>
      </w:r>
      <w:proofErr w:type="gramEnd"/>
      <w:r w:rsidRPr="00C456D9">
        <w:rPr>
          <w:sz w:val="22"/>
          <w:szCs w:val="22"/>
        </w:rPr>
        <w:t xml:space="preserve"> подхода в муниципалитете.</w:t>
      </w: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lastRenderedPageBreak/>
        <w:t xml:space="preserve">Плановые и внеплановые мероприятия. Ключевое влияние </w:t>
      </w:r>
      <w:proofErr w:type="gramStart"/>
      <w:r w:rsidRPr="00C456D9">
        <w:rPr>
          <w:sz w:val="22"/>
          <w:szCs w:val="22"/>
        </w:rPr>
        <w:t>риск-ориентированного</w:t>
      </w:r>
      <w:proofErr w:type="gramEnd"/>
      <w:r w:rsidRPr="00C456D9">
        <w:rPr>
          <w:sz w:val="22"/>
          <w:szCs w:val="22"/>
        </w:rPr>
        <w:t xml:space="preserve"> подхода. Условия осуществления контрольных мероприятий в случае отказа от управления рисками в муниципальном образовании.</w:t>
      </w: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Общий порядок проведения контрольных (надзорных) мероприятий. Применение электронных сре</w:t>
      </w:r>
      <w:proofErr w:type="gramStart"/>
      <w:r w:rsidRPr="00C456D9">
        <w:rPr>
          <w:sz w:val="22"/>
          <w:szCs w:val="22"/>
        </w:rPr>
        <w:t>дств пр</w:t>
      </w:r>
      <w:proofErr w:type="gramEnd"/>
      <w:r w:rsidRPr="00C456D9">
        <w:rPr>
          <w:sz w:val="22"/>
          <w:szCs w:val="22"/>
        </w:rPr>
        <w:t>и осуществлении муниципального контроля. Переходный период.</w:t>
      </w:r>
    </w:p>
    <w:p w:rsidR="00C456D9" w:rsidRPr="00C456D9" w:rsidRDefault="00C456D9" w:rsidP="00C456D9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0C456D9">
        <w:rPr>
          <w:sz w:val="22"/>
          <w:szCs w:val="22"/>
        </w:rPr>
        <w:t>Обжалование результатов контрольно-надзорных мероприятий. Внесудебное обжалование в органах местного самоуправления.</w:t>
      </w:r>
    </w:p>
    <w:p w:rsidR="00C456D9" w:rsidRPr="00C456D9" w:rsidRDefault="00C456D9" w:rsidP="00C456D9">
      <w:pPr>
        <w:spacing w:line="259" w:lineRule="auto"/>
        <w:jc w:val="both"/>
        <w:rPr>
          <w:sz w:val="22"/>
          <w:szCs w:val="22"/>
        </w:rPr>
      </w:pPr>
    </w:p>
    <w:p w:rsidR="00C456D9" w:rsidRDefault="00C456D9" w:rsidP="00C456D9">
      <w:pPr>
        <w:spacing w:line="259" w:lineRule="auto"/>
        <w:jc w:val="both"/>
        <w:rPr>
          <w:i/>
          <w:sz w:val="22"/>
          <w:szCs w:val="22"/>
        </w:rPr>
      </w:pPr>
      <w:r w:rsidRPr="00C456D9">
        <w:rPr>
          <w:i/>
          <w:sz w:val="22"/>
          <w:szCs w:val="22"/>
        </w:rPr>
        <w:t>* - можно изменять под задачи — от общей обзорной лекции на мероприятии с руководителями муниципалитетов до однодневного мероприятия с узкими специалистами.</w:t>
      </w:r>
    </w:p>
    <w:p w:rsidR="006660E8" w:rsidRDefault="006660E8" w:rsidP="006660E8">
      <w:pPr>
        <w:pStyle w:val="2"/>
        <w:ind w:left="-113" w:firstLine="821"/>
        <w:rPr>
          <w:lang w:val="ru-RU"/>
        </w:rPr>
      </w:pPr>
    </w:p>
    <w:p w:rsidR="0056044C" w:rsidRPr="0056044C" w:rsidRDefault="006660E8" w:rsidP="0056044C">
      <w:pPr>
        <w:pStyle w:val="2"/>
        <w:ind w:left="-113" w:firstLine="821"/>
        <w:jc w:val="center"/>
        <w:rPr>
          <w:sz w:val="26"/>
          <w:szCs w:val="26"/>
          <w:lang w:val="ru-RU"/>
        </w:rPr>
      </w:pPr>
      <w:r w:rsidRPr="0056044C">
        <w:rPr>
          <w:sz w:val="26"/>
          <w:szCs w:val="26"/>
          <w:lang w:val="ru-RU"/>
        </w:rPr>
        <w:t>Если Вас заинтересовало данное предложение</w:t>
      </w:r>
      <w:r w:rsidR="0056044C" w:rsidRPr="0056044C">
        <w:rPr>
          <w:sz w:val="26"/>
          <w:szCs w:val="26"/>
          <w:lang w:val="ru-RU"/>
        </w:rPr>
        <w:t>, Вы можете связаться с нами по телефонам:</w:t>
      </w:r>
    </w:p>
    <w:p w:rsidR="006660E8" w:rsidRPr="0056044C" w:rsidRDefault="006660E8" w:rsidP="0056044C">
      <w:pPr>
        <w:pStyle w:val="2"/>
        <w:ind w:left="-113" w:firstLine="821"/>
        <w:jc w:val="center"/>
        <w:rPr>
          <w:sz w:val="26"/>
          <w:szCs w:val="26"/>
          <w:lang w:val="ru-RU"/>
        </w:rPr>
      </w:pPr>
      <w:r w:rsidRPr="0056044C">
        <w:rPr>
          <w:b/>
          <w:sz w:val="26"/>
          <w:szCs w:val="26"/>
          <w:lang w:val="ru-RU"/>
        </w:rPr>
        <w:t xml:space="preserve">(4852) 739991, 722022, </w:t>
      </w:r>
      <w:r w:rsidR="006261B9" w:rsidRPr="006261B9">
        <w:rPr>
          <w:b/>
          <w:sz w:val="26"/>
          <w:szCs w:val="26"/>
          <w:lang w:val="ru-RU"/>
        </w:rPr>
        <w:t>89080393128</w:t>
      </w:r>
      <w:r w:rsidR="0056044C" w:rsidRPr="0056044C">
        <w:rPr>
          <w:sz w:val="26"/>
          <w:szCs w:val="26"/>
          <w:lang w:val="ru-RU"/>
        </w:rPr>
        <w:t xml:space="preserve"> или по электронной почте</w:t>
      </w:r>
      <w:r w:rsidRPr="0056044C">
        <w:rPr>
          <w:spacing w:val="38"/>
          <w:sz w:val="26"/>
          <w:szCs w:val="26"/>
          <w:lang w:val="ru-RU"/>
        </w:rPr>
        <w:t>:</w:t>
      </w:r>
      <w:r w:rsidRPr="0056044C">
        <w:rPr>
          <w:spacing w:val="38"/>
          <w:sz w:val="26"/>
          <w:szCs w:val="26"/>
        </w:rPr>
        <w:t xml:space="preserve"> </w:t>
      </w:r>
      <w:proofErr w:type="spellStart"/>
      <w:r w:rsidRPr="0056044C">
        <w:rPr>
          <w:b/>
          <w:color w:val="000000"/>
          <w:spacing w:val="38"/>
          <w:sz w:val="26"/>
          <w:szCs w:val="26"/>
          <w:lang w:val="en-US"/>
        </w:rPr>
        <w:t>sovetniku</w:t>
      </w:r>
      <w:proofErr w:type="spellEnd"/>
      <w:r w:rsidRPr="0056044C">
        <w:rPr>
          <w:rStyle w:val="1"/>
          <w:b/>
          <w:color w:val="000000"/>
          <w:spacing w:val="38"/>
          <w:sz w:val="26"/>
          <w:szCs w:val="26"/>
          <w:u w:val="none"/>
        </w:rPr>
        <w:t>@</w:t>
      </w:r>
      <w:r w:rsidRPr="0056044C">
        <w:rPr>
          <w:rStyle w:val="1"/>
          <w:b/>
          <w:color w:val="000000"/>
          <w:spacing w:val="38"/>
          <w:sz w:val="26"/>
          <w:szCs w:val="26"/>
          <w:u w:val="none"/>
          <w:lang w:val="en-US"/>
        </w:rPr>
        <w:t>mail</w:t>
      </w:r>
      <w:r w:rsidRPr="0056044C">
        <w:rPr>
          <w:rStyle w:val="1"/>
          <w:b/>
          <w:color w:val="000000"/>
          <w:spacing w:val="38"/>
          <w:sz w:val="26"/>
          <w:szCs w:val="26"/>
          <w:u w:val="none"/>
        </w:rPr>
        <w:t>.</w:t>
      </w:r>
      <w:proofErr w:type="spellStart"/>
      <w:r w:rsidRPr="0056044C">
        <w:rPr>
          <w:rStyle w:val="1"/>
          <w:b/>
          <w:color w:val="000000"/>
          <w:spacing w:val="38"/>
          <w:sz w:val="26"/>
          <w:szCs w:val="26"/>
          <w:u w:val="none"/>
          <w:lang w:val="en-US"/>
        </w:rPr>
        <w:t>ru</w:t>
      </w:r>
      <w:proofErr w:type="spellEnd"/>
    </w:p>
    <w:p w:rsidR="006660E8" w:rsidRPr="00C456D9" w:rsidRDefault="006660E8" w:rsidP="00C456D9">
      <w:pPr>
        <w:spacing w:line="259" w:lineRule="auto"/>
        <w:jc w:val="both"/>
        <w:rPr>
          <w:i/>
          <w:sz w:val="22"/>
          <w:szCs w:val="22"/>
        </w:rPr>
      </w:pPr>
    </w:p>
    <w:p w:rsidR="009447AC" w:rsidRPr="00C456D9" w:rsidRDefault="009447AC" w:rsidP="00C456D9">
      <w:pPr>
        <w:ind w:right="141"/>
        <w:jc w:val="both"/>
        <w:rPr>
          <w:sz w:val="22"/>
          <w:szCs w:val="22"/>
        </w:rPr>
      </w:pPr>
    </w:p>
    <w:sectPr w:rsidR="009447AC" w:rsidRPr="00C456D9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D5FF5"/>
    <w:rsid w:val="00137483"/>
    <w:rsid w:val="001A0796"/>
    <w:rsid w:val="001A7370"/>
    <w:rsid w:val="002479DC"/>
    <w:rsid w:val="00284C6F"/>
    <w:rsid w:val="002E2E80"/>
    <w:rsid w:val="00350FBA"/>
    <w:rsid w:val="003F7577"/>
    <w:rsid w:val="00427E36"/>
    <w:rsid w:val="004659EA"/>
    <w:rsid w:val="0048113D"/>
    <w:rsid w:val="004B2F4D"/>
    <w:rsid w:val="0056044C"/>
    <w:rsid w:val="0060620B"/>
    <w:rsid w:val="006261B9"/>
    <w:rsid w:val="0063568A"/>
    <w:rsid w:val="006655EF"/>
    <w:rsid w:val="006660E8"/>
    <w:rsid w:val="00697792"/>
    <w:rsid w:val="00697A4B"/>
    <w:rsid w:val="006D735A"/>
    <w:rsid w:val="007266E8"/>
    <w:rsid w:val="00755EC5"/>
    <w:rsid w:val="00762926"/>
    <w:rsid w:val="007640C8"/>
    <w:rsid w:val="00780DB3"/>
    <w:rsid w:val="00787177"/>
    <w:rsid w:val="007A01DF"/>
    <w:rsid w:val="007D49E8"/>
    <w:rsid w:val="007F6954"/>
    <w:rsid w:val="00894B47"/>
    <w:rsid w:val="009447AC"/>
    <w:rsid w:val="009459E5"/>
    <w:rsid w:val="00A20B46"/>
    <w:rsid w:val="00A62BE4"/>
    <w:rsid w:val="00AC0AC6"/>
    <w:rsid w:val="00AD2ED0"/>
    <w:rsid w:val="00B61461"/>
    <w:rsid w:val="00B8029C"/>
    <w:rsid w:val="00BA3ED4"/>
    <w:rsid w:val="00C456D9"/>
    <w:rsid w:val="00C62D4C"/>
    <w:rsid w:val="00C7747A"/>
    <w:rsid w:val="00D723E0"/>
    <w:rsid w:val="00DF41BD"/>
    <w:rsid w:val="00E45A8A"/>
    <w:rsid w:val="00EE25A7"/>
    <w:rsid w:val="00F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2019-10-28T12:58:00Z</cp:lastPrinted>
  <dcterms:created xsi:type="dcterms:W3CDTF">2019-10-28T12:59:00Z</dcterms:created>
  <dcterms:modified xsi:type="dcterms:W3CDTF">2020-09-11T11:42:00Z</dcterms:modified>
</cp:coreProperties>
</file>