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2E4A5B04" wp14:editId="75926B70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 xml:space="preserve">ООО «КЦ </w:t>
            </w:r>
            <w:proofErr w:type="spellStart"/>
            <w:r w:rsidRPr="00B92B47">
              <w:rPr>
                <w:b/>
                <w:bCs/>
                <w:sz w:val="18"/>
                <w:szCs w:val="20"/>
              </w:rPr>
              <w:t>СоветникЪ</w:t>
            </w:r>
            <w:proofErr w:type="spellEnd"/>
            <w:r w:rsidRPr="00B92B47">
              <w:rPr>
                <w:b/>
                <w:bCs/>
                <w:sz w:val="18"/>
                <w:szCs w:val="20"/>
              </w:rPr>
              <w:t>»</w:t>
            </w:r>
          </w:p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453205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3013F1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453205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3013F1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63568A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0637E5" w:rsidRPr="000637E5">
        <w:rPr>
          <w:rFonts w:eastAsia="SimSun" w:cs="Calibri"/>
          <w:b/>
          <w:spacing w:val="6"/>
          <w:lang w:eastAsia="ar-SA"/>
        </w:rPr>
        <w:t>ВЕБИНАР</w:t>
      </w:r>
    </w:p>
    <w:tbl>
      <w:tblPr>
        <w:tblStyle w:val="a9"/>
        <w:tblW w:w="11111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6"/>
        <w:gridCol w:w="4975"/>
      </w:tblGrid>
      <w:tr w:rsidR="00F96982" w:rsidTr="00290CE9">
        <w:trPr>
          <w:trHeight w:val="1497"/>
          <w:jc w:val="center"/>
        </w:trPr>
        <w:tc>
          <w:tcPr>
            <w:tcW w:w="6136" w:type="dxa"/>
            <w:vAlign w:val="center"/>
          </w:tcPr>
          <w:p w:rsidR="00F96982" w:rsidRPr="00290CE9" w:rsidRDefault="00453205" w:rsidP="00290CE9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53205">
              <w:rPr>
                <w:b/>
                <w:bCs/>
                <w:sz w:val="28"/>
                <w:szCs w:val="28"/>
              </w:rPr>
              <w:t>"Новое в национальном  режиме  при закупках  по ФЗ-44"</w:t>
            </w:r>
          </w:p>
        </w:tc>
        <w:tc>
          <w:tcPr>
            <w:tcW w:w="4975" w:type="dxa"/>
            <w:vAlign w:val="center"/>
          </w:tcPr>
          <w:p w:rsidR="00F96982" w:rsidRPr="009C38BF" w:rsidRDefault="00F96982" w:rsidP="006700BD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6700BD" w:rsidRDefault="003013F1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453205">
              <w:rPr>
                <w:b/>
                <w:color w:val="000000"/>
                <w:sz w:val="26"/>
                <w:szCs w:val="26"/>
              </w:rPr>
              <w:t>8</w:t>
            </w:r>
            <w:r w:rsidR="006700BD" w:rsidRPr="009C38B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90CE9">
              <w:rPr>
                <w:b/>
                <w:color w:val="000000"/>
                <w:sz w:val="26"/>
                <w:szCs w:val="26"/>
              </w:rPr>
              <w:t>ноября</w:t>
            </w:r>
            <w:r w:rsidR="006700BD">
              <w:rPr>
                <w:b/>
                <w:color w:val="000000"/>
                <w:sz w:val="26"/>
                <w:szCs w:val="26"/>
              </w:rPr>
              <w:t xml:space="preserve"> 2020 года</w:t>
            </w:r>
          </w:p>
          <w:p w:rsidR="009C38BF" w:rsidRPr="006700BD" w:rsidRDefault="00290CE9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154AAC">
              <w:rPr>
                <w:b/>
                <w:color w:val="000000"/>
                <w:sz w:val="26"/>
                <w:szCs w:val="26"/>
              </w:rPr>
              <w:t>10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154AAC">
              <w:rPr>
                <w:b/>
                <w:color w:val="000000"/>
                <w:sz w:val="26"/>
                <w:szCs w:val="26"/>
              </w:rPr>
              <w:t>00</w:t>
            </w:r>
            <w:r>
              <w:rPr>
                <w:b/>
                <w:color w:val="000000"/>
                <w:sz w:val="26"/>
                <w:szCs w:val="26"/>
              </w:rPr>
              <w:t xml:space="preserve"> до </w:t>
            </w:r>
            <w:r w:rsidR="003013F1">
              <w:rPr>
                <w:b/>
                <w:color w:val="000000"/>
                <w:sz w:val="26"/>
                <w:szCs w:val="26"/>
              </w:rPr>
              <w:t>1</w:t>
            </w:r>
            <w:r w:rsidR="00154AAC">
              <w:rPr>
                <w:b/>
                <w:color w:val="000000"/>
                <w:sz w:val="26"/>
                <w:szCs w:val="26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154AAC">
              <w:rPr>
                <w:b/>
                <w:color w:val="000000"/>
                <w:sz w:val="26"/>
                <w:szCs w:val="26"/>
              </w:rPr>
              <w:t>00</w:t>
            </w:r>
          </w:p>
          <w:p w:rsidR="00F96982" w:rsidRPr="009C38BF" w:rsidRDefault="009C38BF" w:rsidP="009C38BF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московскому времени</w:t>
            </w:r>
          </w:p>
        </w:tc>
      </w:tr>
    </w:tbl>
    <w:p w:rsidR="003013F1" w:rsidRDefault="003013F1"/>
    <w:p w:rsidR="00453205" w:rsidRPr="00453205" w:rsidRDefault="00453205" w:rsidP="00453205">
      <w:pPr>
        <w:pStyle w:val="aa"/>
        <w:spacing w:before="120" w:after="120" w:line="259" w:lineRule="auto"/>
        <w:ind w:left="0" w:firstLine="284"/>
        <w:jc w:val="both"/>
        <w:rPr>
          <w:sz w:val="22"/>
          <w:szCs w:val="20"/>
        </w:rPr>
      </w:pPr>
      <w:r w:rsidRPr="00453205">
        <w:rPr>
          <w:sz w:val="22"/>
          <w:szCs w:val="20"/>
        </w:rPr>
        <w:t>Национальный режим в закупках по ФЗ-44 является одним из самых сложных вопросов в правоприменительной практике. В мае</w:t>
      </w:r>
      <w:r>
        <w:rPr>
          <w:sz w:val="22"/>
          <w:szCs w:val="20"/>
        </w:rPr>
        <w:t xml:space="preserve"> </w:t>
      </w:r>
      <w:r w:rsidRPr="00453205">
        <w:rPr>
          <w:sz w:val="22"/>
          <w:szCs w:val="20"/>
        </w:rPr>
        <w:t xml:space="preserve">- июле текущего года вступили с силу новые акты </w:t>
      </w:r>
      <w:r>
        <w:rPr>
          <w:sz w:val="22"/>
          <w:szCs w:val="20"/>
        </w:rPr>
        <w:t>в рамках национального режима (</w:t>
      </w:r>
      <w:r w:rsidRPr="00453205">
        <w:rPr>
          <w:sz w:val="22"/>
          <w:szCs w:val="20"/>
        </w:rPr>
        <w:t xml:space="preserve">Постановления Правительства РФ № 616 и 617 от 30.04.2020 года), которые и по сегодняшний день вызывают много вопросов у Заказчиков и Поставщиков. Особую актуальность тема </w:t>
      </w:r>
      <w:proofErr w:type="spellStart"/>
      <w:r w:rsidRPr="00453205">
        <w:rPr>
          <w:sz w:val="22"/>
          <w:szCs w:val="20"/>
        </w:rPr>
        <w:t>импортозамещения</w:t>
      </w:r>
      <w:proofErr w:type="spellEnd"/>
      <w:r w:rsidRPr="00453205">
        <w:rPr>
          <w:sz w:val="22"/>
          <w:szCs w:val="20"/>
        </w:rPr>
        <w:t xml:space="preserve"> приобрела с 11 августа 2020 года после вступления в силу поправок в ФЗ-44, которые ввели для Заказчиков обязательную "квоту" закупок российских товаров. В ближайшее время Правительство РФ должно будет установить размер такой квоты, перечень квотируемых товаров, а также специфику их ценообразования.</w:t>
      </w:r>
    </w:p>
    <w:p w:rsidR="00453205" w:rsidRPr="00453205" w:rsidRDefault="00453205" w:rsidP="00453205">
      <w:pPr>
        <w:pStyle w:val="aa"/>
        <w:spacing w:before="120" w:after="120" w:line="259" w:lineRule="auto"/>
        <w:ind w:left="0" w:firstLine="284"/>
        <w:jc w:val="both"/>
        <w:rPr>
          <w:sz w:val="22"/>
          <w:szCs w:val="20"/>
        </w:rPr>
      </w:pPr>
      <w:r w:rsidRPr="00453205">
        <w:rPr>
          <w:sz w:val="22"/>
          <w:szCs w:val="20"/>
        </w:rPr>
        <w:t>Данная норма вступает в силу с 01 января 2021 года.</w:t>
      </w:r>
    </w:p>
    <w:p w:rsidR="00453205" w:rsidRPr="00453205" w:rsidRDefault="00453205" w:rsidP="00453205">
      <w:pPr>
        <w:pStyle w:val="aa"/>
        <w:spacing w:before="120" w:after="120" w:line="259" w:lineRule="auto"/>
        <w:ind w:left="0" w:firstLine="284"/>
        <w:jc w:val="both"/>
        <w:rPr>
          <w:sz w:val="22"/>
          <w:szCs w:val="20"/>
        </w:rPr>
      </w:pPr>
      <w:r w:rsidRPr="00453205">
        <w:rPr>
          <w:sz w:val="22"/>
          <w:szCs w:val="20"/>
        </w:rPr>
        <w:t>Кроме того, новые акты по национальному режиму содержат "пересекающиеся " коды ОКПД</w:t>
      </w:r>
      <w:r w:rsidR="00117590">
        <w:rPr>
          <w:sz w:val="22"/>
          <w:szCs w:val="20"/>
        </w:rPr>
        <w:t xml:space="preserve"> </w:t>
      </w:r>
      <w:r w:rsidRPr="00453205">
        <w:rPr>
          <w:sz w:val="22"/>
          <w:szCs w:val="20"/>
        </w:rPr>
        <w:t>2,</w:t>
      </w:r>
      <w:r>
        <w:rPr>
          <w:sz w:val="22"/>
          <w:szCs w:val="20"/>
        </w:rPr>
        <w:t xml:space="preserve"> то есть одинаковая продукция в</w:t>
      </w:r>
      <w:r w:rsidRPr="00453205">
        <w:rPr>
          <w:sz w:val="22"/>
          <w:szCs w:val="20"/>
        </w:rPr>
        <w:t>ключена в различные акты.</w:t>
      </w:r>
    </w:p>
    <w:p w:rsidR="00453205" w:rsidRPr="00453205" w:rsidRDefault="00453205" w:rsidP="00453205">
      <w:pPr>
        <w:pStyle w:val="aa"/>
        <w:spacing w:before="120" w:after="120" w:line="259" w:lineRule="auto"/>
        <w:ind w:left="0" w:firstLine="284"/>
        <w:jc w:val="both"/>
        <w:rPr>
          <w:sz w:val="22"/>
          <w:szCs w:val="20"/>
        </w:rPr>
      </w:pPr>
      <w:r w:rsidRPr="00453205">
        <w:rPr>
          <w:sz w:val="22"/>
          <w:szCs w:val="20"/>
        </w:rPr>
        <w:t xml:space="preserve">На </w:t>
      </w:r>
      <w:proofErr w:type="spellStart"/>
      <w:r w:rsidRPr="00453205">
        <w:rPr>
          <w:sz w:val="22"/>
          <w:szCs w:val="20"/>
        </w:rPr>
        <w:t>вебинаре</w:t>
      </w:r>
      <w:proofErr w:type="spellEnd"/>
      <w:r w:rsidRPr="00453205">
        <w:rPr>
          <w:sz w:val="22"/>
          <w:szCs w:val="20"/>
        </w:rPr>
        <w:t xml:space="preserve"> будут подробно освещены порядок применения новых нормативно</w:t>
      </w:r>
      <w:r>
        <w:rPr>
          <w:sz w:val="22"/>
          <w:szCs w:val="20"/>
        </w:rPr>
        <w:t xml:space="preserve"> </w:t>
      </w:r>
      <w:r w:rsidRPr="00453205">
        <w:rPr>
          <w:sz w:val="22"/>
          <w:szCs w:val="20"/>
        </w:rPr>
        <w:t>- правовых документов по национальному режиму на практических примерах</w:t>
      </w:r>
      <w:r>
        <w:rPr>
          <w:sz w:val="22"/>
          <w:szCs w:val="20"/>
        </w:rPr>
        <w:t>.</w:t>
      </w:r>
    </w:p>
    <w:p w:rsidR="00453205" w:rsidRDefault="00453205" w:rsidP="00D94F8A">
      <w:pPr>
        <w:pStyle w:val="aa"/>
        <w:spacing w:before="120" w:after="120" w:line="259" w:lineRule="auto"/>
        <w:ind w:left="709"/>
        <w:jc w:val="center"/>
        <w:rPr>
          <w:b/>
          <w:sz w:val="22"/>
          <w:szCs w:val="26"/>
        </w:rPr>
      </w:pPr>
    </w:p>
    <w:p w:rsidR="00290CE9" w:rsidRDefault="003013F1" w:rsidP="00D94F8A">
      <w:pPr>
        <w:pStyle w:val="aa"/>
        <w:spacing w:before="120" w:after="120" w:line="259" w:lineRule="auto"/>
        <w:ind w:left="709"/>
        <w:jc w:val="center"/>
        <w:rPr>
          <w:b/>
          <w:sz w:val="22"/>
          <w:szCs w:val="26"/>
        </w:rPr>
      </w:pPr>
      <w:r w:rsidRPr="003013F1">
        <w:rPr>
          <w:b/>
          <w:sz w:val="22"/>
          <w:szCs w:val="26"/>
        </w:rPr>
        <w:t>Программа семинара</w:t>
      </w:r>
    </w:p>
    <w:p w:rsidR="00D94F8A" w:rsidRPr="003013F1" w:rsidRDefault="00D94F8A" w:rsidP="00D94F8A">
      <w:pPr>
        <w:pStyle w:val="aa"/>
        <w:spacing w:before="120" w:after="120" w:line="259" w:lineRule="auto"/>
        <w:ind w:left="709"/>
        <w:jc w:val="center"/>
        <w:rPr>
          <w:b/>
          <w:sz w:val="22"/>
          <w:szCs w:val="26"/>
        </w:rPr>
      </w:pPr>
    </w:p>
    <w:p w:rsidR="00453205" w:rsidRPr="00453205" w:rsidRDefault="003013F1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D94F8A">
        <w:rPr>
          <w:b/>
          <w:szCs w:val="26"/>
        </w:rPr>
        <w:t> </w:t>
      </w:r>
      <w:r w:rsidR="00453205">
        <w:rPr>
          <w:szCs w:val="26"/>
        </w:rPr>
        <w:t>Национальный режим</w:t>
      </w:r>
      <w:r w:rsidR="00453205" w:rsidRPr="00453205">
        <w:rPr>
          <w:szCs w:val="26"/>
        </w:rPr>
        <w:t>: механизмы применения запретов, ограничений и условий допуска в соответствии с Постановлением Правительства РФ № 616 от 30.04.2020 года, Постановлением Правительства № 617 от 30.04.2020 года, Постановлением Правительства № 878 от 110.07.2019 г, Приказа Министерства Финансов РФ № 126 н от 04.06.2018 г</w:t>
      </w:r>
      <w:r w:rsidR="00453205">
        <w:rPr>
          <w:szCs w:val="26"/>
        </w:rPr>
        <w:t>.</w:t>
      </w:r>
    </w:p>
    <w:p w:rsidR="00453205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453205">
        <w:rPr>
          <w:szCs w:val="26"/>
        </w:rPr>
        <w:t xml:space="preserve"> - кто должен применять акты о национальном режиме?</w:t>
      </w:r>
    </w:p>
    <w:p w:rsidR="00453205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453205">
        <w:rPr>
          <w:szCs w:val="26"/>
        </w:rPr>
        <w:t>-</w:t>
      </w:r>
      <w:r>
        <w:rPr>
          <w:szCs w:val="26"/>
        </w:rPr>
        <w:t xml:space="preserve"> </w:t>
      </w:r>
      <w:r w:rsidRPr="00453205">
        <w:rPr>
          <w:szCs w:val="26"/>
        </w:rPr>
        <w:t>в каких способах закупки применяются нормативно</w:t>
      </w:r>
      <w:r>
        <w:rPr>
          <w:szCs w:val="26"/>
        </w:rPr>
        <w:t xml:space="preserve"> </w:t>
      </w:r>
      <w:r w:rsidRPr="00453205">
        <w:rPr>
          <w:szCs w:val="26"/>
        </w:rPr>
        <w:t xml:space="preserve">- правовые акты о </w:t>
      </w:r>
      <w:proofErr w:type="spellStart"/>
      <w:r w:rsidRPr="00453205">
        <w:rPr>
          <w:szCs w:val="26"/>
        </w:rPr>
        <w:t>нацрежиме</w:t>
      </w:r>
      <w:proofErr w:type="spellEnd"/>
      <w:r w:rsidRPr="00453205">
        <w:rPr>
          <w:szCs w:val="26"/>
        </w:rPr>
        <w:t>?</w:t>
      </w:r>
    </w:p>
    <w:p w:rsidR="00453205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453205">
        <w:rPr>
          <w:szCs w:val="26"/>
        </w:rPr>
        <w:t>-</w:t>
      </w:r>
      <w:r>
        <w:rPr>
          <w:szCs w:val="26"/>
        </w:rPr>
        <w:t> </w:t>
      </w:r>
      <w:r w:rsidRPr="00453205">
        <w:rPr>
          <w:szCs w:val="26"/>
        </w:rPr>
        <w:t>применение актов о национальном режиме при "пересечении" кодов ОКПД</w:t>
      </w:r>
      <w:proofErr w:type="gramStart"/>
      <w:r w:rsidRPr="00453205">
        <w:rPr>
          <w:szCs w:val="26"/>
        </w:rPr>
        <w:t>2</w:t>
      </w:r>
      <w:proofErr w:type="gramEnd"/>
      <w:r w:rsidRPr="00453205">
        <w:rPr>
          <w:szCs w:val="26"/>
        </w:rPr>
        <w:t>. Какими актами пользоваться?</w:t>
      </w:r>
    </w:p>
    <w:p w:rsidR="00453205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453205">
        <w:rPr>
          <w:szCs w:val="26"/>
        </w:rPr>
        <w:t>-</w:t>
      </w:r>
      <w:r>
        <w:rPr>
          <w:szCs w:val="26"/>
        </w:rPr>
        <w:t> </w:t>
      </w:r>
      <w:r w:rsidRPr="00453205">
        <w:rPr>
          <w:szCs w:val="26"/>
        </w:rPr>
        <w:t>особенности  подготовки заявок в конкурентных закупках, порядок рассмотрения 1 и 2 частей заявок при проведении электронного аукциона</w:t>
      </w:r>
      <w:r>
        <w:rPr>
          <w:szCs w:val="26"/>
        </w:rPr>
        <w:t>;</w:t>
      </w:r>
    </w:p>
    <w:p w:rsidR="00453205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453205">
        <w:rPr>
          <w:szCs w:val="26"/>
        </w:rPr>
        <w:t>-</w:t>
      </w:r>
      <w:r>
        <w:rPr>
          <w:szCs w:val="26"/>
        </w:rPr>
        <w:t> </w:t>
      </w:r>
      <w:r w:rsidRPr="00453205">
        <w:rPr>
          <w:szCs w:val="26"/>
        </w:rPr>
        <w:t xml:space="preserve">как получить разрешение </w:t>
      </w:r>
      <w:proofErr w:type="spellStart"/>
      <w:r w:rsidRPr="00453205">
        <w:rPr>
          <w:szCs w:val="26"/>
        </w:rPr>
        <w:t>Минпромторга</w:t>
      </w:r>
      <w:proofErr w:type="spellEnd"/>
      <w:r w:rsidRPr="00453205">
        <w:rPr>
          <w:szCs w:val="26"/>
        </w:rPr>
        <w:t xml:space="preserve"> РФ на закупку иностранных товаров</w:t>
      </w:r>
      <w:r>
        <w:rPr>
          <w:szCs w:val="26"/>
        </w:rPr>
        <w:t>;</w:t>
      </w:r>
    </w:p>
    <w:p w:rsidR="00453205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szCs w:val="26"/>
        </w:rPr>
      </w:pPr>
      <w:r w:rsidRPr="00453205">
        <w:rPr>
          <w:szCs w:val="26"/>
        </w:rPr>
        <w:t>-</w:t>
      </w:r>
      <w:r>
        <w:rPr>
          <w:szCs w:val="26"/>
        </w:rPr>
        <w:t> </w:t>
      </w:r>
      <w:r w:rsidRPr="00453205">
        <w:rPr>
          <w:szCs w:val="26"/>
        </w:rPr>
        <w:t xml:space="preserve">что делать, если </w:t>
      </w:r>
      <w:proofErr w:type="spellStart"/>
      <w:r w:rsidRPr="00453205">
        <w:rPr>
          <w:szCs w:val="26"/>
        </w:rPr>
        <w:t>медизделий</w:t>
      </w:r>
      <w:proofErr w:type="spellEnd"/>
      <w:r w:rsidRPr="00453205">
        <w:rPr>
          <w:szCs w:val="26"/>
        </w:rPr>
        <w:t xml:space="preserve"> нет в реестре российской промышленной продукции</w:t>
      </w:r>
      <w:r>
        <w:rPr>
          <w:szCs w:val="26"/>
        </w:rPr>
        <w:t>;</w:t>
      </w:r>
    </w:p>
    <w:p w:rsidR="003013F1" w:rsidRPr="00453205" w:rsidRDefault="00453205" w:rsidP="00453205">
      <w:pPr>
        <w:pStyle w:val="aa"/>
        <w:spacing w:after="120" w:line="259" w:lineRule="auto"/>
        <w:ind w:left="0" w:firstLine="284"/>
        <w:jc w:val="both"/>
        <w:rPr>
          <w:i/>
          <w:sz w:val="22"/>
          <w:szCs w:val="26"/>
        </w:rPr>
      </w:pPr>
      <w:r w:rsidRPr="00453205">
        <w:rPr>
          <w:szCs w:val="26"/>
        </w:rPr>
        <w:t>- практические примеры применения актов о национальном режиме при закупке товаров и работ (услуг) с поставляемыми товарами</w:t>
      </w:r>
      <w:r>
        <w:rPr>
          <w:szCs w:val="26"/>
        </w:rPr>
        <w:t>.</w:t>
      </w:r>
      <w:bookmarkStart w:id="0" w:name="_GoBack"/>
      <w:bookmarkEnd w:id="0"/>
    </w:p>
    <w:sectPr w:rsidR="003013F1" w:rsidRPr="00453205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A25C99"/>
    <w:multiLevelType w:val="hybridMultilevel"/>
    <w:tmpl w:val="631CA748"/>
    <w:lvl w:ilvl="0" w:tplc="FE98C20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5BB4"/>
    <w:multiLevelType w:val="hybridMultilevel"/>
    <w:tmpl w:val="87E6191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7CD2"/>
    <w:rsid w:val="000637E5"/>
    <w:rsid w:val="000D5FF5"/>
    <w:rsid w:val="00117590"/>
    <w:rsid w:val="00137483"/>
    <w:rsid w:val="00145BBE"/>
    <w:rsid w:val="00154AAC"/>
    <w:rsid w:val="00172DDB"/>
    <w:rsid w:val="001A0796"/>
    <w:rsid w:val="001A7370"/>
    <w:rsid w:val="00242CD4"/>
    <w:rsid w:val="002479DC"/>
    <w:rsid w:val="00284C6F"/>
    <w:rsid w:val="00290CE9"/>
    <w:rsid w:val="002E2E80"/>
    <w:rsid w:val="003013F1"/>
    <w:rsid w:val="00350FBA"/>
    <w:rsid w:val="00371B6F"/>
    <w:rsid w:val="003A3E28"/>
    <w:rsid w:val="003F7577"/>
    <w:rsid w:val="00453205"/>
    <w:rsid w:val="004659EA"/>
    <w:rsid w:val="0048113D"/>
    <w:rsid w:val="004B2F4D"/>
    <w:rsid w:val="0056044C"/>
    <w:rsid w:val="0060620B"/>
    <w:rsid w:val="00616B75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894B47"/>
    <w:rsid w:val="009447AC"/>
    <w:rsid w:val="009459E5"/>
    <w:rsid w:val="009C38BF"/>
    <w:rsid w:val="00A20B46"/>
    <w:rsid w:val="00A62BE4"/>
    <w:rsid w:val="00A66886"/>
    <w:rsid w:val="00A9163A"/>
    <w:rsid w:val="00AC0AC6"/>
    <w:rsid w:val="00AD2ED0"/>
    <w:rsid w:val="00B61461"/>
    <w:rsid w:val="00B8029C"/>
    <w:rsid w:val="00BA3ED4"/>
    <w:rsid w:val="00C456D9"/>
    <w:rsid w:val="00C61181"/>
    <w:rsid w:val="00C62D4C"/>
    <w:rsid w:val="00C7747A"/>
    <w:rsid w:val="00CF6778"/>
    <w:rsid w:val="00D51D16"/>
    <w:rsid w:val="00D56B66"/>
    <w:rsid w:val="00D723E0"/>
    <w:rsid w:val="00D94F8A"/>
    <w:rsid w:val="00DF41BD"/>
    <w:rsid w:val="00E45A8A"/>
    <w:rsid w:val="00EE25A7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3013F1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3013F1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22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1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8791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cp:lastPrinted>2019-10-28T12:58:00Z</cp:lastPrinted>
  <dcterms:created xsi:type="dcterms:W3CDTF">2019-10-28T12:59:00Z</dcterms:created>
  <dcterms:modified xsi:type="dcterms:W3CDTF">2020-10-07T13:09:00Z</dcterms:modified>
</cp:coreProperties>
</file>