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5954"/>
        <w:gridCol w:w="5953"/>
      </w:tblGrid>
      <w:tr w:rsidR="00C568E6" w:rsidRPr="00B61551" w:rsidTr="007D1B5E">
        <w:trPr>
          <w:trHeight w:val="80"/>
        </w:trPr>
        <w:tc>
          <w:tcPr>
            <w:tcW w:w="5317" w:type="dxa"/>
          </w:tcPr>
          <w:p w:rsidR="00C568E6" w:rsidRPr="00B61551" w:rsidRDefault="00D02989" w:rsidP="0032576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988A886" wp14:editId="1AB5F399">
                  <wp:extent cx="2047875" cy="571500"/>
                  <wp:effectExtent l="0" t="0" r="952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568E6" w:rsidRPr="007D1B5E" w:rsidRDefault="00C568E6" w:rsidP="00325760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1B5E">
              <w:rPr>
                <w:b/>
                <w:bCs/>
                <w:i/>
                <w:iCs/>
                <w:sz w:val="28"/>
                <w:szCs w:val="28"/>
              </w:rPr>
              <w:t xml:space="preserve">Руководителю организаций и учреждений, </w:t>
            </w:r>
          </w:p>
          <w:p w:rsidR="00C568E6" w:rsidRPr="007D1B5E" w:rsidRDefault="00C568E6" w:rsidP="00325760">
            <w:pPr>
              <w:pStyle w:val="af6"/>
              <w:ind w:left="720" w:right="29"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7D1B5E" w:rsidRPr="007D1B5E" w:rsidRDefault="00C568E6" w:rsidP="007D1B5E">
            <w:pPr>
              <w:pStyle w:val="af6"/>
              <w:ind w:left="318" w:right="29"/>
              <w:jc w:val="both"/>
              <w:rPr>
                <w:b/>
                <w:bCs/>
                <w:i/>
                <w:iCs/>
                <w:spacing w:val="40"/>
                <w:sz w:val="10"/>
                <w:szCs w:val="10"/>
              </w:rPr>
            </w:pPr>
            <w:r w:rsidRPr="007D1B5E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специалисту кадровой службы</w:t>
            </w:r>
            <w:r w:rsidR="007D1B5E" w:rsidRPr="007D1B5E">
              <w:rPr>
                <w:b/>
                <w:bCs/>
                <w:i/>
                <w:iCs/>
                <w:spacing w:val="40"/>
                <w:sz w:val="10"/>
                <w:szCs w:val="10"/>
              </w:rPr>
              <w:t>,</w:t>
            </w:r>
          </w:p>
          <w:p w:rsidR="007D1B5E" w:rsidRPr="007D1B5E" w:rsidRDefault="007D1B5E" w:rsidP="007D1B5E">
            <w:pPr>
              <w:pStyle w:val="af6"/>
              <w:ind w:left="318" w:righ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1B5E">
              <w:rPr>
                <w:rFonts w:ascii="Times New Roman" w:hAnsi="Times New Roman"/>
                <w:b/>
                <w:i/>
                <w:sz w:val="28"/>
                <w:szCs w:val="28"/>
              </w:rPr>
              <w:t>в бухгалтерию</w:t>
            </w:r>
          </w:p>
        </w:tc>
        <w:tc>
          <w:tcPr>
            <w:tcW w:w="5953" w:type="dxa"/>
          </w:tcPr>
          <w:p w:rsidR="00C568E6" w:rsidRDefault="00C568E6"/>
        </w:tc>
      </w:tr>
      <w:tr w:rsidR="00C568E6" w:rsidRPr="00B61551" w:rsidTr="00C568E6">
        <w:trPr>
          <w:trHeight w:val="1186"/>
        </w:trPr>
        <w:tc>
          <w:tcPr>
            <w:tcW w:w="5317" w:type="dxa"/>
          </w:tcPr>
          <w:p w:rsidR="00C568E6" w:rsidRPr="00212982" w:rsidRDefault="00C568E6" w:rsidP="00325760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C568E6" w:rsidRPr="00212982" w:rsidRDefault="00C568E6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C568E6" w:rsidRPr="00B61551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551">
              <w:rPr>
                <w:b/>
                <w:bCs/>
                <w:sz w:val="18"/>
                <w:szCs w:val="18"/>
              </w:rPr>
              <w:t>150000, г. Ярославль, ул. Свободы, д.24, оф.44</w:t>
            </w:r>
          </w:p>
          <w:p w:rsidR="00C568E6" w:rsidRPr="00B46D34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</w:p>
          <w:p w:rsidR="00C568E6" w:rsidRPr="00F51AC0" w:rsidRDefault="00C568E6" w:rsidP="00325760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51AC0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51AC0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C568E6" w:rsidRPr="00F51AC0" w:rsidRDefault="00C568E6" w:rsidP="00325760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C568E6" w:rsidRPr="007C196D" w:rsidTr="00A140A8">
              <w:trPr>
                <w:trHeight w:val="154"/>
              </w:trPr>
              <w:tc>
                <w:tcPr>
                  <w:tcW w:w="5494" w:type="dxa"/>
                </w:tcPr>
                <w:p w:rsidR="00C568E6" w:rsidRPr="00392222" w:rsidRDefault="00C568E6" w:rsidP="007D1B5E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от 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13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B0000A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7D1B5E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5494" w:type="dxa"/>
                </w:tcPr>
                <w:p w:rsidR="00C568E6" w:rsidRPr="007C196D" w:rsidRDefault="00C568E6" w:rsidP="003257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C568E6" w:rsidRPr="007C196D" w:rsidRDefault="00C568E6" w:rsidP="0032576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C568E6" w:rsidRPr="00B61551" w:rsidRDefault="00C568E6" w:rsidP="0032576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C568E6" w:rsidRPr="009C617F" w:rsidRDefault="00C568E6" w:rsidP="00C568E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</w:tbl>
    <w:p w:rsidR="00A14873" w:rsidRDefault="00A14873" w:rsidP="00A14873">
      <w:pPr>
        <w:jc w:val="center"/>
        <w:rPr>
          <w:b/>
          <w:bCs/>
          <w:spacing w:val="40"/>
          <w:sz w:val="22"/>
          <w:szCs w:val="22"/>
        </w:rPr>
      </w:pPr>
      <w:r w:rsidRPr="00A66D9D">
        <w:rPr>
          <w:b/>
          <w:bCs/>
          <w:spacing w:val="40"/>
          <w:sz w:val="22"/>
          <w:szCs w:val="22"/>
        </w:rPr>
        <w:t xml:space="preserve">ПРИГЛАШЕНИЕ НА </w:t>
      </w:r>
      <w:r>
        <w:rPr>
          <w:b/>
          <w:bCs/>
          <w:spacing w:val="40"/>
          <w:sz w:val="22"/>
          <w:szCs w:val="22"/>
        </w:rPr>
        <w:t xml:space="preserve">АВТОРСКИЙ </w:t>
      </w:r>
      <w:r w:rsidRPr="00A66D9D">
        <w:rPr>
          <w:b/>
          <w:bCs/>
          <w:spacing w:val="40"/>
          <w:sz w:val="22"/>
          <w:szCs w:val="22"/>
        </w:rPr>
        <w:t>СЕМИНАР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E32869" w:rsidRPr="00EE4B99" w:rsidTr="007D1B5E">
        <w:trPr>
          <w:trHeight w:val="872"/>
        </w:trPr>
        <w:tc>
          <w:tcPr>
            <w:tcW w:w="6096" w:type="dxa"/>
            <w:vAlign w:val="center"/>
          </w:tcPr>
          <w:p w:rsidR="00E32869" w:rsidRPr="00E32869" w:rsidRDefault="00E32869" w:rsidP="00931D5C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2"/>
                <w:szCs w:val="4"/>
              </w:rPr>
            </w:pPr>
            <w:r w:rsidRPr="00E32869">
              <w:rPr>
                <w:b/>
                <w:bCs/>
                <w:kern w:val="36"/>
                <w:sz w:val="22"/>
                <w:szCs w:val="4"/>
              </w:rPr>
              <w:t>МАСШТАБНЫЕ ИЗМЕНЕНИЯ В ТРУДОВОМ ЗАКОНОДАТЕЛЬСТВЕ В 2021 ГОДУ</w:t>
            </w:r>
          </w:p>
          <w:p w:rsidR="00E32869" w:rsidRPr="00E32869" w:rsidRDefault="00E32869" w:rsidP="00931D5C">
            <w:pPr>
              <w:spacing w:before="120" w:after="120"/>
              <w:jc w:val="center"/>
              <w:rPr>
                <w:b/>
                <w:bCs/>
                <w:kern w:val="36"/>
                <w:sz w:val="22"/>
                <w:szCs w:val="4"/>
              </w:rPr>
            </w:pPr>
            <w:r w:rsidRPr="00E32869">
              <w:rPr>
                <w:b/>
                <w:bCs/>
                <w:kern w:val="36"/>
                <w:sz w:val="22"/>
                <w:szCs w:val="4"/>
              </w:rPr>
              <w:t xml:space="preserve">УРОКИ ПРОШЕДШЕГО ГОДА И  ПРЕДСТОЯЩИЕ ПЕРЕМЕНЫ  </w:t>
            </w:r>
          </w:p>
        </w:tc>
        <w:tc>
          <w:tcPr>
            <w:tcW w:w="4961" w:type="dxa"/>
            <w:vMerge w:val="restart"/>
            <w:vAlign w:val="center"/>
          </w:tcPr>
          <w:p w:rsidR="00E32869" w:rsidRPr="00E32869" w:rsidRDefault="00E32869" w:rsidP="00E32869">
            <w:pPr>
              <w:spacing w:after="120"/>
              <w:jc w:val="center"/>
              <w:rPr>
                <w:b/>
                <w:bCs/>
                <w:spacing w:val="6"/>
              </w:rPr>
            </w:pPr>
            <w:r w:rsidRPr="00E32869">
              <w:rPr>
                <w:b/>
                <w:bCs/>
                <w:spacing w:val="6"/>
              </w:rPr>
              <w:t>18 февраля 2021 года (четверг)</w:t>
            </w:r>
          </w:p>
          <w:p w:rsidR="00C91DBA" w:rsidRPr="00E32869" w:rsidRDefault="00E32869" w:rsidP="00C91DBA">
            <w:pPr>
              <w:jc w:val="center"/>
              <w:rPr>
                <w:b/>
                <w:bCs/>
                <w:sz w:val="18"/>
                <w:szCs w:val="4"/>
              </w:rPr>
            </w:pPr>
            <w:r w:rsidRPr="00E32869">
              <w:rPr>
                <w:b/>
                <w:spacing w:val="6"/>
              </w:rPr>
              <w:t>по адресу г. Ярославль</w:t>
            </w:r>
          </w:p>
          <w:p w:rsidR="00E32869" w:rsidRPr="00E32869" w:rsidRDefault="00E32869" w:rsidP="00E32869">
            <w:pPr>
              <w:jc w:val="center"/>
              <w:rPr>
                <w:b/>
                <w:bCs/>
                <w:sz w:val="18"/>
                <w:szCs w:val="4"/>
                <w:highlight w:val="yellow"/>
              </w:rPr>
            </w:pPr>
          </w:p>
        </w:tc>
      </w:tr>
      <w:tr w:rsidR="00E32869" w:rsidRPr="00EE4B99" w:rsidTr="00931D5C">
        <w:trPr>
          <w:trHeight w:val="1111"/>
        </w:trPr>
        <w:tc>
          <w:tcPr>
            <w:tcW w:w="6096" w:type="dxa"/>
            <w:vAlign w:val="center"/>
          </w:tcPr>
          <w:p w:rsidR="00E32869" w:rsidRPr="00E32869" w:rsidRDefault="00E32869" w:rsidP="00931D5C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2"/>
                <w:szCs w:val="4"/>
              </w:rPr>
            </w:pPr>
            <w:r w:rsidRPr="00E32869">
              <w:rPr>
                <w:b/>
                <w:bCs/>
                <w:kern w:val="36"/>
                <w:sz w:val="22"/>
                <w:szCs w:val="4"/>
              </w:rPr>
              <w:t>БУХГАЛТЕР И ЕГО ДРУЗЬЯ:  КАК ГРАМОТНО ВЫСТРОИТЬ ОТНОШЕНИЯ С РУКОВОДИТЕЛЕМ, КОЛЛЕКТИВОМ И КОНТРОЛИРУЮЩИМИ ОРГАНАМИ С УЧЕТОМ ИЗМЕНЕНИЙ В ЗАКОНОДАТЕЛЬСТВЕ В 2020-2021 ГОДАХ</w:t>
            </w:r>
          </w:p>
        </w:tc>
        <w:tc>
          <w:tcPr>
            <w:tcW w:w="4961" w:type="dxa"/>
            <w:vMerge/>
            <w:vAlign w:val="center"/>
          </w:tcPr>
          <w:p w:rsidR="00E32869" w:rsidRPr="00E32869" w:rsidRDefault="00E32869" w:rsidP="00931D5C">
            <w:pPr>
              <w:jc w:val="center"/>
              <w:rPr>
                <w:b/>
                <w:bCs/>
                <w:kern w:val="36"/>
                <w:sz w:val="18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E32869" w:rsidRDefault="00A14873" w:rsidP="00E32869">
      <w:pPr>
        <w:ind w:firstLine="708"/>
        <w:rPr>
          <w:rStyle w:val="ab"/>
          <w:i/>
          <w:sz w:val="8"/>
          <w:szCs w:val="10"/>
        </w:rPr>
      </w:pPr>
    </w:p>
    <w:p w:rsidR="00931D5C" w:rsidRPr="009C2A23" w:rsidRDefault="00E32869" w:rsidP="009C2A23">
      <w:pPr>
        <w:pBdr>
          <w:top w:val="single" w:sz="4" w:space="1" w:color="auto"/>
        </w:pBdr>
        <w:tabs>
          <w:tab w:val="left" w:pos="9029"/>
        </w:tabs>
        <w:spacing w:before="120"/>
        <w:rPr>
          <w:rStyle w:val="ab"/>
          <w:b w:val="0"/>
          <w:i/>
          <w:sz w:val="22"/>
          <w:szCs w:val="20"/>
        </w:rPr>
      </w:pPr>
      <w:r w:rsidRPr="009C2A23">
        <w:rPr>
          <w:rStyle w:val="ab"/>
          <w:b w:val="0"/>
          <w:i/>
          <w:sz w:val="22"/>
          <w:szCs w:val="20"/>
        </w:rPr>
        <w:t xml:space="preserve">1 БЛОК: </w:t>
      </w:r>
      <w:r w:rsidR="00931D5C" w:rsidRPr="009C2A23">
        <w:rPr>
          <w:rStyle w:val="ab"/>
          <w:b w:val="0"/>
          <w:i/>
          <w:sz w:val="22"/>
          <w:szCs w:val="20"/>
        </w:rPr>
        <w:t>МАСШТАБНЫЕ ИЗМЕНЕНИЯ В ТРУДОВОМ ЗАКОНОДАТЕЛЬСТВЕ В 2021 ГОДУ</w:t>
      </w:r>
      <w:r w:rsidRPr="009C2A23">
        <w:rPr>
          <w:rStyle w:val="ab"/>
          <w:b w:val="0"/>
          <w:i/>
          <w:sz w:val="22"/>
          <w:szCs w:val="20"/>
        </w:rPr>
        <w:t xml:space="preserve">. </w:t>
      </w:r>
      <w:r w:rsidR="00931D5C" w:rsidRPr="009C2A23">
        <w:rPr>
          <w:rStyle w:val="ab"/>
          <w:b w:val="0"/>
          <w:i/>
          <w:sz w:val="22"/>
          <w:szCs w:val="20"/>
        </w:rPr>
        <w:t xml:space="preserve">УРОКИ ПРОШЕДШЕГО ГОДА И  ПРЕДСТОЯЩИЕ ПЕРЕМЕНЫ </w:t>
      </w:r>
    </w:p>
    <w:p w:rsidR="00E32869" w:rsidRPr="00E32869" w:rsidRDefault="00E32869" w:rsidP="00E32869">
      <w:pPr>
        <w:tabs>
          <w:tab w:val="left" w:pos="9029"/>
        </w:tabs>
        <w:spacing w:before="120" w:after="120"/>
        <w:rPr>
          <w:rStyle w:val="ab"/>
          <w:i/>
          <w:sz w:val="22"/>
          <w:szCs w:val="20"/>
        </w:rPr>
      </w:pPr>
      <w:r w:rsidRPr="00E32869">
        <w:rPr>
          <w:rStyle w:val="ab"/>
          <w:i/>
          <w:sz w:val="22"/>
          <w:szCs w:val="20"/>
        </w:rPr>
        <w:t xml:space="preserve">10.00 – 13.00 </w:t>
      </w:r>
    </w:p>
    <w:p w:rsidR="00E32869" w:rsidRPr="00E32869" w:rsidRDefault="00E32869" w:rsidP="00E32869">
      <w:pPr>
        <w:tabs>
          <w:tab w:val="left" w:pos="9029"/>
        </w:tabs>
        <w:spacing w:after="120"/>
        <w:rPr>
          <w:rStyle w:val="ab"/>
          <w:i/>
          <w:sz w:val="22"/>
          <w:szCs w:val="20"/>
        </w:rPr>
      </w:pPr>
      <w:r w:rsidRPr="00E32869">
        <w:rPr>
          <w:rStyle w:val="ab"/>
          <w:i/>
          <w:sz w:val="22"/>
          <w:szCs w:val="20"/>
        </w:rPr>
        <w:t>(регистрация 09.30 – 10.00)</w:t>
      </w:r>
    </w:p>
    <w:p w:rsidR="00A14873" w:rsidRPr="00931D5C" w:rsidRDefault="00A14873" w:rsidP="00931D5C">
      <w:pPr>
        <w:tabs>
          <w:tab w:val="left" w:pos="9029"/>
        </w:tabs>
        <w:spacing w:after="120"/>
        <w:jc w:val="center"/>
        <w:rPr>
          <w:rStyle w:val="ab"/>
          <w:sz w:val="20"/>
          <w:szCs w:val="20"/>
          <w:u w:val="single"/>
        </w:rPr>
      </w:pPr>
      <w:r w:rsidRPr="00931D5C">
        <w:rPr>
          <w:rStyle w:val="ab"/>
          <w:sz w:val="20"/>
          <w:szCs w:val="20"/>
          <w:u w:val="single"/>
        </w:rPr>
        <w:t>В ПРОГРАММЕ</w:t>
      </w:r>
      <w:r w:rsidR="00931D5C" w:rsidRPr="00931D5C">
        <w:rPr>
          <w:rStyle w:val="ab"/>
          <w:sz w:val="20"/>
          <w:szCs w:val="20"/>
          <w:u w:val="single"/>
        </w:rPr>
        <w:t>: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rStyle w:val="ab"/>
          <w:sz w:val="22"/>
          <w:szCs w:val="23"/>
        </w:rPr>
        <w:t>РЕГУЛИРОВАНИЕ УДАЛЕННОЙ РАБОТЫ В 2021 ГОДУ: ИЗМЕНЕНИЯ В ТРУДОВОМ КОДЕКСЕ. РАБОТНИК  ДВА ДНЯ НЕ ВЫХОДИЛ НА СВЯЗЬ И МОЖНО УВОЛЬНЯТЬ? </w:t>
      </w:r>
      <w:proofErr w:type="gramStart"/>
      <w:r w:rsidRPr="009C2A23">
        <w:rPr>
          <w:rStyle w:val="ab"/>
          <w:sz w:val="22"/>
          <w:szCs w:val="23"/>
        </w:rPr>
        <w:t>ЧАСТИЧНАЯ</w:t>
      </w:r>
      <w:proofErr w:type="gramEnd"/>
      <w:r w:rsidRPr="009C2A23">
        <w:rPr>
          <w:rStyle w:val="ab"/>
          <w:sz w:val="22"/>
          <w:szCs w:val="23"/>
        </w:rPr>
        <w:t xml:space="preserve"> УДАЛЕНКА - ЧТО ЭТО? КАК С МИНИМАЛЬНЫМИ ЗАТРАТАМИ ВРЕМЕНИ И СИЛ ПЕРЕВЕСТИ РАБОТНИКОВ НА УДАЛЕНКУ? КАКИЕ ЛОКАЛЬНЫЕ НОРМАТИВНЫЕ АКТЫ  НУЖНЫ, А  БЕЗ КАКИХ МОЖНО ОБОЙТИСЬ?   КАК ГРАМОТНО КОНТАКТИРОВАТЬ С РАБОТНИКОМ НА УДАЛЕНКЕ?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rStyle w:val="ab"/>
          <w:sz w:val="22"/>
          <w:szCs w:val="23"/>
        </w:rPr>
        <w:t xml:space="preserve">МАСШТАБНЫЕ РЕФОРМЫ В СИСТЕМЕ ФСС: ОТМЕНА ЗАЯВИТЕЛЬНОГО ПРИНЦИПА ВЫПЛАТЫ ПОСОБИЙ, ПОЛНЫЙ ПЕРЕХОД НА ЭЛЕКТРОННЫЕ БОЛЬНИЧНЫЕ И Т.Д., НОВЫЙ  ПОРЯДОК ВЫДАЧИ БОЛЬНИЧНЫХ ЛИСТОВ С 14 ДЕКАБРЯ 2020 ГОДА.   </w:t>
      </w:r>
      <w:proofErr w:type="gramStart"/>
      <w:r w:rsidRPr="009C2A23">
        <w:rPr>
          <w:rStyle w:val="ab"/>
          <w:sz w:val="22"/>
          <w:szCs w:val="23"/>
        </w:rPr>
        <w:t>ПРОСТОЙ ВО ВРЕМЯ БОЛЬНИЧНОГО, БОЛЬНИЧНЫЙ ВО ВРЕМЯ ПРОСТОЯ — КТО И В КАКОМ РАЗМЕРЕ ОПЛАЧИВАЕТ?</w:t>
      </w:r>
      <w:proofErr w:type="gramEnd"/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rStyle w:val="ab"/>
          <w:sz w:val="22"/>
          <w:szCs w:val="23"/>
        </w:rPr>
        <w:t>ОСОБЕННОСТИ ПРОВЕДЕНИЯ ПРОВЕРОК В 2021 ГОДУ: РИСКИ РЕАЛЬНЫЕ И ВЫДУМАННЫЕ.  ФЕДЕРАЛЬНЫЙ ЗАКОН № 408-ФЗ - С 1 ИЮЛЯ 2021 ГОДА НОВЫЕ ПРОЦЕДУРЫ ПРИ ПРОВЕДЕНИИ ПРОВЕРОК.   ТИПИЧНЫЕ ПРИДИРКИ ИНСПЕКЦИИ ТРУДА, ФСС, РОСКОМНАДЗОРА И ДРУГИХ КОНТРОЛЕРОВ. СПОРИТЬ ИЛИ НЕТ С РЕВИЗОРОМ: КАК ГРАМОТНО ОТСТОЯТЬ СВОЮ ПРАВОТУ?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ТИПИЧНЫЕ ОШИБКИ ПРИ УВОЛЬНЕНИИ РАБОТНИКОВ ПО ВИНОВНЫМ ОСНОВАНИЯМ. ПОЧЕМУ НЕЛЬЗЯ ССОРИТЬСЯ С РАБОТНИКОМ ИМЕННО СЕЙЧАС? 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  </w:t>
      </w:r>
      <w:proofErr w:type="gramStart"/>
      <w:r w:rsidRPr="009C2A23">
        <w:rPr>
          <w:sz w:val="22"/>
          <w:szCs w:val="23"/>
        </w:rPr>
        <w:t>НУ</w:t>
      </w:r>
      <w:proofErr w:type="gramEnd"/>
      <w:r w:rsidRPr="009C2A23">
        <w:rPr>
          <w:sz w:val="22"/>
          <w:szCs w:val="23"/>
        </w:rPr>
        <w:t xml:space="preserve"> НАКОНЕЦ - ТО!  ОЖИДАЕМОЕ  ПОЯВЛЕНИЕ В ЗАКОНОДАТЕЛЬСТВЕ ПОНЯТИЯ «НЕРАБОЧИЕ ОПЛАЧИВАЕМЫЕ ДНИ»: ЧТО ЭТО ТАКОЕ? 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 ЕСТЬ ЛИ ЗАПРЕТ НА УВОЛЬНЕНИЕ РАБОТНИКОВ ПО ИНИЦИАТИВЕ РАБОТОДАТЕЛЯ В 2021 ГОДУ?   МОЖНО ЛИ СЕЙЧАС ОБЪЯВИТЬ ПРОСТОЙ ИЛИ СОКРАТИТЬ РАБОТНИКА: РАЗБИРАЕМ ДЕТАЛЬНО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ГОТОВИМСЯ К ПЕРЕХОДУ НА ЭЛЕКТРОННЫЙ ДОКУМЕНТООБОРОТ. ЧТО МОЖНО СДЕЛАТЬ УЖЕ СЕГОДНЯ?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 ИЗМЕНЕНИЯ В ТРУДОВОМ КОДЕКСЕ ТЕКУЩИЕ И ОЖИДАЕМЫЕ: НОВОЕ В ДИСПАНСЕРИЗАЦИИ, ПОРЯДКЕ ВЫПЛАТЫ ОТПУСКНЫХ И Т.Д.</w:t>
      </w:r>
    </w:p>
    <w:p w:rsidR="00931D5C" w:rsidRPr="009C2A23" w:rsidRDefault="00931D5C" w:rsidP="00931D5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2"/>
          <w:szCs w:val="23"/>
        </w:rPr>
      </w:pPr>
      <w:r w:rsidRPr="009C2A23">
        <w:rPr>
          <w:sz w:val="22"/>
          <w:szCs w:val="23"/>
        </w:rPr>
        <w:t>УСИЛЕНИЕ ШТРАФНЫХ САНКЦИЙ ЗА НАРУШЕНИЯ ПРИ РАБОТЕ С ПЕРСОНАЛЬНЫМИ ДАННЫМИ, А ТАКЖЕ ПРИ ВЕДЕНИИ ВОИНСКОГО УЧЕТА  </w:t>
      </w:r>
    </w:p>
    <w:p w:rsidR="009C2A23" w:rsidRDefault="00931D5C" w:rsidP="009C2A2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/>
        <w:ind w:left="0" w:firstLine="284"/>
        <w:jc w:val="both"/>
        <w:rPr>
          <w:sz w:val="22"/>
          <w:szCs w:val="23"/>
        </w:rPr>
      </w:pPr>
      <w:r w:rsidRPr="009C2A23">
        <w:rPr>
          <w:sz w:val="22"/>
          <w:szCs w:val="23"/>
        </w:rPr>
        <w:t xml:space="preserve">РАБОТНИК </w:t>
      </w:r>
      <w:proofErr w:type="gramStart"/>
      <w:r w:rsidRPr="009C2A23">
        <w:rPr>
          <w:sz w:val="22"/>
          <w:szCs w:val="23"/>
        </w:rPr>
        <w:t>СНИМАЕТ РАБОТОДАТЕЛЯ НА СМАРТФОН… РАБОТОДАТЕЛЬ УСТАНАВЛИВАЕТ</w:t>
      </w:r>
      <w:proofErr w:type="gramEnd"/>
      <w:r w:rsidRPr="009C2A23">
        <w:rPr>
          <w:sz w:val="22"/>
          <w:szCs w:val="23"/>
        </w:rPr>
        <w:t xml:space="preserve"> ВИДЕОКАМЕРЫ… КТО ПРАВ?</w:t>
      </w:r>
    </w:p>
    <w:p w:rsidR="00931D5C" w:rsidRPr="009C2A23" w:rsidRDefault="00E32869" w:rsidP="009C2A23">
      <w:pPr>
        <w:pBdr>
          <w:top w:val="single" w:sz="4" w:space="1" w:color="auto"/>
        </w:pBdr>
        <w:shd w:val="clear" w:color="auto" w:fill="FFFFFF"/>
        <w:rPr>
          <w:i/>
          <w:sz w:val="22"/>
          <w:szCs w:val="23"/>
        </w:rPr>
      </w:pPr>
      <w:r w:rsidRPr="009C2A23">
        <w:rPr>
          <w:i/>
          <w:sz w:val="22"/>
          <w:szCs w:val="23"/>
        </w:rPr>
        <w:lastRenderedPageBreak/>
        <w:t xml:space="preserve">2 БЛОК: </w:t>
      </w:r>
      <w:r w:rsidR="00931D5C" w:rsidRPr="009C2A23">
        <w:rPr>
          <w:i/>
          <w:sz w:val="22"/>
          <w:szCs w:val="23"/>
        </w:rPr>
        <w:t xml:space="preserve">БУХГАЛТЕР И ЕГО ДРУЗЬЯ:  КАК ГРАМОТНО ВЫСТРОИТЬ ОТНОШЕНИЯ С РУКОВОДИТЕЛЕМ, КОЛЛЕКТИВОМ И КОНТРОЛИРУЮЩИМИ ОРГАНАМИ С УЧЕТОМ ИЗМЕНЕНИЙ В ЗАКОНОДАТЕЛЬСТВЕ В 2020-2021 ГОДАХ </w:t>
      </w:r>
    </w:p>
    <w:p w:rsidR="00E32869" w:rsidRPr="00E32869" w:rsidRDefault="00E32869" w:rsidP="00E32869">
      <w:pPr>
        <w:shd w:val="clear" w:color="auto" w:fill="FFFFFF"/>
        <w:spacing w:before="120" w:after="120"/>
        <w:rPr>
          <w:b/>
          <w:i/>
          <w:sz w:val="22"/>
          <w:szCs w:val="23"/>
        </w:rPr>
      </w:pPr>
      <w:r w:rsidRPr="00E32869">
        <w:rPr>
          <w:b/>
          <w:i/>
          <w:sz w:val="22"/>
          <w:szCs w:val="23"/>
        </w:rPr>
        <w:t>14.00 – 17.00</w:t>
      </w:r>
    </w:p>
    <w:p w:rsidR="00E32869" w:rsidRPr="00E32869" w:rsidRDefault="00E32869" w:rsidP="00E32869">
      <w:pPr>
        <w:shd w:val="clear" w:color="auto" w:fill="FFFFFF"/>
        <w:rPr>
          <w:b/>
          <w:i/>
          <w:sz w:val="22"/>
          <w:szCs w:val="23"/>
        </w:rPr>
      </w:pPr>
      <w:r w:rsidRPr="00E32869">
        <w:rPr>
          <w:b/>
          <w:i/>
          <w:sz w:val="22"/>
          <w:szCs w:val="23"/>
        </w:rPr>
        <w:t>(регистрация с 13.30 – 14.00)</w:t>
      </w:r>
    </w:p>
    <w:p w:rsidR="00931D5C" w:rsidRPr="00931D5C" w:rsidRDefault="00931D5C" w:rsidP="00931D5C">
      <w:pPr>
        <w:tabs>
          <w:tab w:val="left" w:pos="9029"/>
        </w:tabs>
        <w:spacing w:before="120" w:after="120"/>
        <w:jc w:val="center"/>
        <w:rPr>
          <w:rStyle w:val="ab"/>
          <w:sz w:val="20"/>
          <w:szCs w:val="20"/>
          <w:u w:val="single"/>
        </w:rPr>
      </w:pPr>
      <w:r w:rsidRPr="00931D5C">
        <w:rPr>
          <w:rStyle w:val="ab"/>
          <w:sz w:val="20"/>
          <w:szCs w:val="20"/>
          <w:u w:val="single"/>
        </w:rPr>
        <w:t>В ПРОГРАММЕ: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ОБЗОР  ИЗМЕНЕНИЙ В ЗАКОНОДАТЕЛЬСТВЕ В 2020-2021 ГОДАХ: МИНИМАЛЬНАЯ ЧАСОВАЯ ОПЛАТА ТРУДА,  ИЗМЕНЕНИЕ ПОРЯДКА ВЫПЛАТЫ ОТПУСКНЫХ, ПОЛНАЯ И ЧАСТИЧНАЯ УДАЛЕНКА,  НОВОЕ ПОНЯТИЕ — НЕРАБОЧИЕ ОПЛАЧИВАЕМЫЕ ДНИ, ИЗМЕНЕНИЯ В ПРАВИЛАХ ХРАНЕНИЯ БУХГАЛТЕРСКИХ ДОКУМЕНТОВ   И МНОГОЕ  ДРУГОЕ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НАКАЗАНИЕ ЗА «ЗАРПЛАТНЫЙ ПРОЕКТ»  ИЛИ ПОЧЕМУ НЕЛЬЗЯ НАВЯЗЫВАТЬ РАБОТНИКУ БАНК: ПЛАТИМ ШТРАФЫ… ИЛИ СЛУШАЕМ ЛЕКТОРА  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МАСШТАБНЫЕ РЕФОРМЫ В СИСТЕМЕ ФСС: ОТМЕНА ЗАЯВИТЕЛЬНОГО ПРИНЦИПА ВЫПЛАТЫ ПОСОБИЙ, ПОЛНЫЙ ПЕРЕХОД НА ЭЛЕКТРОННЫЕ БОЛЬНИЧНЫЕ И Т.Д., НОВЫЙ  ПОРЯДОК ВЫДАЧИ И ОПЛАТЫ БОЛЬНИЧНЫХ ЛИСТОВ В 2021 ГОДУ.   </w:t>
      </w:r>
      <w:proofErr w:type="gramStart"/>
      <w:r w:rsidRPr="009C2A23">
        <w:rPr>
          <w:sz w:val="22"/>
          <w:szCs w:val="23"/>
        </w:rPr>
        <w:t>ПРОСТОЙ ВО ВРЕМЯ БОЛЬНИЧНОГО, БОЛЬНИЧНЫЙ ВО ВРЕМЯ ПРОСТОЯ — КТО И В КАКОМ РАЗМЕРЕ ОПЛАЧИВАЕТ?</w:t>
      </w:r>
      <w:proofErr w:type="gramEnd"/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НЕОБХОДИМА ЛИ ЕЖЕГОДНАЯ  ИНДЕКСАЦИЯ ЗАРПЛАТЫ  ВСЕМУ КОЛЛЕКТИВУ В 2021 ГОДУ: ЧЕМ ЗАКОНЧИЛСЯ СПОР МИНТРУДА И МИНЭКОНОМРАЗВИТИЯ?  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 ПРОВЕРКИ КОНТРОЛИРУЮЩИХ ОРГАНОВ В 2021 ГОДУ</w:t>
      </w:r>
      <w:proofErr w:type="gramStart"/>
      <w:r w:rsidRPr="009C2A23">
        <w:rPr>
          <w:sz w:val="22"/>
          <w:szCs w:val="23"/>
        </w:rPr>
        <w:t>:Р</w:t>
      </w:r>
      <w:proofErr w:type="gramEnd"/>
      <w:r w:rsidRPr="009C2A23">
        <w:rPr>
          <w:sz w:val="22"/>
          <w:szCs w:val="23"/>
        </w:rPr>
        <w:t>ИСКИ РЕАЛЬНЫЕ И ВЫДУМАННЫЕ. ТИПИЧНЫЕ ПРИДИРКИ ФСС, ИНСПЕКЦИИ ТРУДА, РОСКОМНАДЗОРА И ПРОКУРАТУРЫ.   В БУХГАЛТЕРИЮ ПРИШЕЛ РЕВИЗОР — КАК ДОСТОЙНО ВСТРЕТИТЬ И ПРОВОДИТЬ? 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ПОРЯДОК  ВЗАИМОДЕЙСТВИЯ БУХГАЛТЕРИИ И КАДРОВ НА ПРИМЕРЕ СТАТЬИ 136 ТК РФ. ПОЧЕМУ НЕКОТОРЫЕ СТАТЬИ  ЗАКОНА БУХГАЛТЕР ДОЛЖЕН ЧИТАТЬ В ОБНИМКУ С КАДРОВИКОМ? СРОКИ ВЫПЛАТЫ ЗАРПЛАТЫ: ЧТО СЧИТАЕТ НАРУШЕНИЕМ ИНСПЕКЦИЯ ТРУДА В 2021 ГОДУ?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ПЕРЕХОД НА ЭЛЕКТРОННЫЙ ДОКУМЕНТООБОРОТ: ЧТО МОЖНО СДЕЛАТЬ В БУХГАЛТЕРИИ УЖЕ СЕГОДНЯ БЕЗ УЧАСТИЯ В ЭКСПЕРИМЕНТАХ?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 ПОЧЕМУ С ПОНЯТИЯМИ «АВАНС»  И «РАСЧЕТ» НАДО ПОПРОЩАТЬСЯ В 2021 ГОДУ?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426"/>
        <w:rPr>
          <w:sz w:val="22"/>
          <w:szCs w:val="23"/>
        </w:rPr>
      </w:pPr>
      <w:r w:rsidRPr="009C2A23">
        <w:rPr>
          <w:sz w:val="22"/>
          <w:szCs w:val="23"/>
        </w:rPr>
        <w:t>ЧЕМ ПОНЯТИЕ «СТИМУЛИРУЮЩАЯ ВЫПЛАТА» ОТВРАТИТЕЛЬНО ЮРИСТУ И ПОЧЕМУ ОНО ОПАСНО ДЛЯ БУХГАЛТЕРА?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284"/>
        <w:rPr>
          <w:sz w:val="22"/>
          <w:szCs w:val="23"/>
        </w:rPr>
      </w:pPr>
      <w:r w:rsidRPr="009C2A23">
        <w:rPr>
          <w:sz w:val="22"/>
          <w:szCs w:val="23"/>
        </w:rPr>
        <w:t>ЧТО НАДО ПРОПИСАТЬ В ТРУДОВОМ ДОГОВОРЕ ПРИ ПЕРЕЧИСЛЕНИИ ЗАРПЛАТЫ НА КАРТУ, ЧТОБЫ РАБОТНИК НЕ ПОРТИЛ НЕРВЫ БУХГАЛТЕРУ?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284"/>
        <w:rPr>
          <w:sz w:val="22"/>
          <w:szCs w:val="23"/>
        </w:rPr>
      </w:pPr>
      <w:r w:rsidRPr="009C2A23">
        <w:rPr>
          <w:sz w:val="22"/>
          <w:szCs w:val="23"/>
        </w:rPr>
        <w:t>ЗАКОННЫЕ СПОСОБЫ ДЛЯ СНИЖЕНИЯ ЗАРПЛАТЫ В 2021 ГОДУ: МОЖНО, ТОЛЬКО ОСТОРОЖНО! НАДО ЛИ ПЛАТИТЬ ПРЕМИИ… ВООБЩЕ И В 2021 ГОДУ В ЧАСТНОСТИ?</w:t>
      </w:r>
    </w:p>
    <w:p w:rsidR="00931D5C" w:rsidRPr="009C2A23" w:rsidRDefault="00931D5C" w:rsidP="00931D5C">
      <w:pPr>
        <w:numPr>
          <w:ilvl w:val="0"/>
          <w:numId w:val="29"/>
        </w:numPr>
        <w:tabs>
          <w:tab w:val="clear" w:pos="720"/>
          <w:tab w:val="left" w:pos="709"/>
          <w:tab w:val="num" w:pos="1134"/>
        </w:tabs>
        <w:spacing w:before="120" w:after="120"/>
        <w:ind w:left="0" w:firstLine="284"/>
        <w:rPr>
          <w:sz w:val="22"/>
          <w:szCs w:val="23"/>
        </w:rPr>
      </w:pPr>
      <w:r w:rsidRPr="009C2A23">
        <w:rPr>
          <w:sz w:val="22"/>
          <w:szCs w:val="23"/>
        </w:rPr>
        <w:t>КОМПЕНСАЦИЯ ЗА ЗАДЕРЖКУ ЗАРПЛАТЫ И ДРУГИХ ВЫПЛАТ: ОБЯЗАТЕЛЬНА ИЛИ НЕТ?</w:t>
      </w:r>
    </w:p>
    <w:p w:rsidR="00A14873" w:rsidRPr="003D702A" w:rsidRDefault="00302E5F" w:rsidP="00302E5F">
      <w:pPr>
        <w:spacing w:before="120" w:after="120"/>
        <w:jc w:val="center"/>
        <w:rPr>
          <w:rStyle w:val="ab"/>
          <w:sz w:val="6"/>
          <w:szCs w:val="6"/>
        </w:rPr>
      </w:pPr>
      <w:r w:rsidRPr="00074E9C">
        <w:rPr>
          <w:b/>
        </w:rPr>
        <w:t>Ответы на вопросы и практические рекомендации</w:t>
      </w:r>
    </w:p>
    <w:p w:rsidR="00A14873" w:rsidRPr="003443D5" w:rsidRDefault="00A14873" w:rsidP="00A14873">
      <w:pPr>
        <w:rPr>
          <w:sz w:val="6"/>
          <w:szCs w:val="6"/>
        </w:rPr>
      </w:pPr>
      <w:bookmarkStart w:id="0" w:name="_GoBack"/>
      <w:bookmarkEnd w:id="0"/>
    </w:p>
    <w:sectPr w:rsidR="00A14873" w:rsidRPr="003443D5" w:rsidSect="001B263C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DA"/>
    <w:multiLevelType w:val="multilevel"/>
    <w:tmpl w:val="BC6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3509"/>
    <w:multiLevelType w:val="hybridMultilevel"/>
    <w:tmpl w:val="85C69ABC"/>
    <w:lvl w:ilvl="0" w:tplc="922AC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219"/>
    <w:multiLevelType w:val="hybridMultilevel"/>
    <w:tmpl w:val="6722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4118D"/>
    <w:multiLevelType w:val="multilevel"/>
    <w:tmpl w:val="DDC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92573D"/>
    <w:multiLevelType w:val="hybridMultilevel"/>
    <w:tmpl w:val="ED9E4FB8"/>
    <w:lvl w:ilvl="0" w:tplc="B3BCD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22"/>
  </w:num>
  <w:num w:numId="13">
    <w:abstractNumId w:val="25"/>
  </w:num>
  <w:num w:numId="14">
    <w:abstractNumId w:val="27"/>
  </w:num>
  <w:num w:numId="15">
    <w:abstractNumId w:val="26"/>
  </w:num>
  <w:num w:numId="16">
    <w:abstractNumId w:val="4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3"/>
  </w:num>
  <w:num w:numId="25">
    <w:abstractNumId w:val="24"/>
  </w:num>
  <w:num w:numId="26">
    <w:abstractNumId w:val="1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2BEE"/>
    <w:rsid w:val="00013D06"/>
    <w:rsid w:val="00014493"/>
    <w:rsid w:val="00014F66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263C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2E5F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24B3A"/>
    <w:rsid w:val="0044062C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778EB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364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5EE6"/>
    <w:rsid w:val="005867CC"/>
    <w:rsid w:val="00591683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2809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688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1B5E"/>
    <w:rsid w:val="007D28D2"/>
    <w:rsid w:val="007D45A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14AF"/>
    <w:rsid w:val="00931D5C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2A23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0A8"/>
    <w:rsid w:val="00A14742"/>
    <w:rsid w:val="00A14873"/>
    <w:rsid w:val="00A15336"/>
    <w:rsid w:val="00A16D76"/>
    <w:rsid w:val="00A21691"/>
    <w:rsid w:val="00A2363A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E1A86"/>
    <w:rsid w:val="00AE3F40"/>
    <w:rsid w:val="00AE62DA"/>
    <w:rsid w:val="00AE6CF9"/>
    <w:rsid w:val="00AF2392"/>
    <w:rsid w:val="00AF2EAC"/>
    <w:rsid w:val="00AF3A10"/>
    <w:rsid w:val="00AF743D"/>
    <w:rsid w:val="00B0000A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3BCD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DBA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5209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2869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7F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1AC0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15</cp:revision>
  <cp:lastPrinted>2017-11-10T06:31:00Z</cp:lastPrinted>
  <dcterms:created xsi:type="dcterms:W3CDTF">2018-11-23T07:41:00Z</dcterms:created>
  <dcterms:modified xsi:type="dcterms:W3CDTF">2021-01-19T06:54:00Z</dcterms:modified>
</cp:coreProperties>
</file>