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5C0C6C" w:rsidTr="00137483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B61551" w:rsidRDefault="00137483" w:rsidP="00137483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29AA6FE4" wp14:editId="0A934B62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137483" w:rsidRPr="008B5FEB" w:rsidRDefault="00137483" w:rsidP="005B5775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 ОТДЕЛ КАДРОВ</w:t>
            </w:r>
            <w:r w:rsidR="00ED3AAC">
              <w:rPr>
                <w:b/>
                <w:bCs/>
                <w:i/>
                <w:iCs/>
                <w:sz w:val="28"/>
                <w:szCs w:val="28"/>
              </w:rPr>
              <w:t xml:space="preserve"> И БУХГАЛТЕРИЮ</w:t>
            </w:r>
          </w:p>
        </w:tc>
      </w:tr>
      <w:tr w:rsidR="00137483" w:rsidRPr="00B61551" w:rsidTr="00137483">
        <w:trPr>
          <w:trHeight w:val="1186"/>
          <w:jc w:val="center"/>
        </w:trPr>
        <w:tc>
          <w:tcPr>
            <w:tcW w:w="5070" w:type="dxa"/>
            <w:vAlign w:val="center"/>
          </w:tcPr>
          <w:p w:rsidR="00137483" w:rsidRPr="00212982" w:rsidRDefault="00137483" w:rsidP="00137483">
            <w:pPr>
              <w:jc w:val="center"/>
              <w:rPr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137483" w:rsidRPr="00212982" w:rsidRDefault="00137483" w:rsidP="00137483">
            <w:pPr>
              <w:jc w:val="center"/>
              <w:rPr>
                <w:b/>
                <w:bCs/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137483" w:rsidRPr="00B46D34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="00333894">
              <w:rPr>
                <w:b/>
                <w:bCs/>
                <w:sz w:val="18"/>
                <w:szCs w:val="18"/>
              </w:rPr>
              <w:t>, (4852) 73-99-91, 89080393128</w:t>
            </w:r>
          </w:p>
          <w:p w:rsidR="00137483" w:rsidRPr="00212982" w:rsidRDefault="00137483" w:rsidP="00137483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21298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212982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212982">
              <w:rPr>
                <w:b/>
                <w:bCs/>
                <w:lang w:val="en-US"/>
              </w:rPr>
              <w:t xml:space="preserve">: </w:t>
            </w:r>
            <w:hyperlink r:id="rId8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21298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137483" w:rsidRPr="00212982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94"/>
              <w:gridCol w:w="5494"/>
            </w:tblGrid>
            <w:tr w:rsidR="00137483" w:rsidRPr="007C196D" w:rsidTr="00D76D1E">
              <w:trPr>
                <w:trHeight w:val="154"/>
              </w:trPr>
              <w:tc>
                <w:tcPr>
                  <w:tcW w:w="5494" w:type="dxa"/>
                </w:tcPr>
                <w:p w:rsidR="00137483" w:rsidRPr="00392222" w:rsidRDefault="00137483" w:rsidP="00196750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</w:pPr>
                  <w:r w:rsidRPr="00392222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Исх. № </w:t>
                  </w:r>
                  <w:r w:rsidR="00C40FFA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7836A7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3</w:t>
                  </w:r>
                  <w:r w:rsidRPr="00DB781D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 от </w:t>
                  </w:r>
                  <w:r w:rsidR="00F70CCA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20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</w:t>
                  </w:r>
                  <w:r w:rsidR="00333894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0</w:t>
                  </w:r>
                  <w:r w:rsidR="007836A7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4.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20</w:t>
                  </w:r>
                  <w:r w:rsidR="00333894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6E75F0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1</w:t>
                  </w:r>
                </w:p>
              </w:tc>
              <w:tc>
                <w:tcPr>
                  <w:tcW w:w="5494" w:type="dxa"/>
                </w:tcPr>
                <w:p w:rsidR="00137483" w:rsidRPr="007C196D" w:rsidRDefault="00137483" w:rsidP="00196750">
                  <w:pPr>
                    <w:framePr w:hSpace="180" w:wrap="around" w:vAnchor="page" w:hAnchor="margin" w:xAlign="center" w:y="2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196D">
                    <w:rPr>
                      <w:b/>
                      <w:bCs/>
                      <w:sz w:val="20"/>
                      <w:szCs w:val="20"/>
                    </w:rPr>
                    <w:t>РУКОВОДИТЕЛЮ ОРГАНИЗАЦИИ</w:t>
                  </w:r>
                </w:p>
                <w:p w:rsidR="00137483" w:rsidRPr="007C196D" w:rsidRDefault="00137483" w:rsidP="00196750">
                  <w:pPr>
                    <w:framePr w:hSpace="180" w:wrap="around" w:vAnchor="page" w:hAnchor="margin" w:xAlign="center" w:y="270"/>
                    <w:jc w:val="center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</w:p>
              </w:tc>
            </w:tr>
          </w:tbl>
          <w:p w:rsidR="00137483" w:rsidRPr="00B61551" w:rsidRDefault="00137483" w:rsidP="00137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137483" w:rsidRPr="00BD533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3"/>
        <w:gridCol w:w="4022"/>
      </w:tblGrid>
      <w:tr w:rsidR="00137483" w:rsidTr="00AA17B9">
        <w:trPr>
          <w:trHeight w:val="1968"/>
          <w:jc w:val="center"/>
        </w:trPr>
        <w:tc>
          <w:tcPr>
            <w:tcW w:w="7143" w:type="dxa"/>
            <w:vAlign w:val="center"/>
          </w:tcPr>
          <w:p w:rsidR="00F70CCA" w:rsidRPr="00F70CCA" w:rsidRDefault="00F70CCA" w:rsidP="00F70CCA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F70CCA">
              <w:rPr>
                <w:b/>
                <w:bCs/>
                <w:sz w:val="18"/>
                <w:szCs w:val="20"/>
              </w:rPr>
              <w:t xml:space="preserve">ТРУДОВОЕ ЗАКОНОДАТЕЛЬСТВО в 2021 г.: </w:t>
            </w:r>
          </w:p>
          <w:p w:rsidR="00F70CCA" w:rsidRPr="00F70CCA" w:rsidRDefault="00F70CCA" w:rsidP="00F70CCA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F70CCA">
              <w:rPr>
                <w:b/>
                <w:bCs/>
                <w:sz w:val="18"/>
                <w:szCs w:val="20"/>
              </w:rPr>
              <w:t>ПРАКТИЧЕСКИЙ</w:t>
            </w:r>
            <w:r>
              <w:rPr>
                <w:b/>
                <w:bCs/>
                <w:sz w:val="18"/>
                <w:szCs w:val="20"/>
              </w:rPr>
              <w:t xml:space="preserve"> АНАЛИЗ НОВЫХ НОРМ и ИЗМЕНЕНИЙ </w:t>
            </w:r>
          </w:p>
          <w:p w:rsidR="00F70CCA" w:rsidRPr="00F70CCA" w:rsidRDefault="00F70CCA" w:rsidP="00F70CCA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F70CCA">
              <w:rPr>
                <w:b/>
                <w:bCs/>
                <w:sz w:val="18"/>
                <w:szCs w:val="20"/>
              </w:rPr>
              <w:t>ОПЛАТА ТРУДА РАБОТНИКОВ: НОВОЕ</w:t>
            </w:r>
            <w:r>
              <w:rPr>
                <w:b/>
                <w:bCs/>
                <w:sz w:val="18"/>
                <w:szCs w:val="20"/>
              </w:rPr>
              <w:t xml:space="preserve">, АКТУАЛЬНОЕ, ВАЖНОЕ в 2021 г. </w:t>
            </w:r>
          </w:p>
          <w:p w:rsidR="00F70CCA" w:rsidRPr="00F70CCA" w:rsidRDefault="00F70CCA" w:rsidP="00F70CCA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F70CCA">
              <w:rPr>
                <w:b/>
                <w:bCs/>
                <w:sz w:val="18"/>
                <w:szCs w:val="20"/>
              </w:rPr>
              <w:t>СТРАХОВЫЕ ВЗНОСЫ и НДФЛ: НОВЫЕ НОРМЫ ЗАКОНОДАТЕЛЬСТВА в 2021 г.</w:t>
            </w:r>
          </w:p>
          <w:p w:rsidR="00F70CCA" w:rsidRPr="00F70CCA" w:rsidRDefault="00F70CCA" w:rsidP="00F70CCA">
            <w:pPr>
              <w:spacing w:before="120" w:after="120"/>
              <w:jc w:val="center"/>
              <w:rPr>
                <w:b/>
                <w:bCs/>
                <w:sz w:val="18"/>
                <w:szCs w:val="20"/>
              </w:rPr>
            </w:pPr>
            <w:r w:rsidRPr="00F70CCA">
              <w:rPr>
                <w:b/>
                <w:bCs/>
                <w:sz w:val="18"/>
                <w:szCs w:val="20"/>
              </w:rPr>
              <w:t>Подготовка к ОТЧЕТНОЙ КАМПАНИ</w:t>
            </w:r>
            <w:r>
              <w:rPr>
                <w:b/>
                <w:bCs/>
                <w:sz w:val="18"/>
                <w:szCs w:val="20"/>
              </w:rPr>
              <w:t>И по итогам I полугодия 2021 г.</w:t>
            </w:r>
          </w:p>
          <w:p w:rsidR="00137483" w:rsidRPr="00B8029C" w:rsidRDefault="00F70CCA" w:rsidP="00F70CCA">
            <w:pPr>
              <w:spacing w:after="120"/>
              <w:ind w:right="141"/>
              <w:jc w:val="center"/>
              <w:rPr>
                <w:szCs w:val="20"/>
              </w:rPr>
            </w:pPr>
            <w:r w:rsidRPr="00F70CCA">
              <w:rPr>
                <w:b/>
                <w:bCs/>
                <w:sz w:val="18"/>
                <w:szCs w:val="20"/>
              </w:rPr>
              <w:t>НОВОЕ в СФЕРЕ СОЦИАЛЬНОГО СТРАХОВАНИЯ в 2021 г.</w:t>
            </w:r>
          </w:p>
        </w:tc>
        <w:tc>
          <w:tcPr>
            <w:tcW w:w="4022" w:type="dxa"/>
            <w:vAlign w:val="center"/>
          </w:tcPr>
          <w:p w:rsidR="00137483" w:rsidRPr="00787177" w:rsidRDefault="00C40FFA" w:rsidP="001374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8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11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36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="00137483"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5B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E7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B5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37483"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  <w:p w:rsidR="00137483" w:rsidRPr="00787177" w:rsidRDefault="00137483" w:rsidP="001374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16.00</w:t>
            </w:r>
          </w:p>
          <w:p w:rsidR="0048113D" w:rsidRDefault="00137483" w:rsidP="0048113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(регистрация 09.30 - 10.00)</w:t>
            </w:r>
          </w:p>
          <w:p w:rsidR="00196750" w:rsidRPr="00B8029C" w:rsidRDefault="00C40FFA" w:rsidP="00196750">
            <w:pPr>
              <w:pStyle w:val="a7"/>
              <w:jc w:val="center"/>
              <w:rPr>
                <w:szCs w:val="20"/>
              </w:rPr>
            </w:pPr>
            <w:proofErr w:type="spellStart"/>
            <w:r w:rsidRPr="00C4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C4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C4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остов</w:t>
            </w:r>
            <w:proofErr w:type="spellEnd"/>
            <w:r w:rsidRPr="00C40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-на-Дону</w:t>
            </w:r>
          </w:p>
          <w:p w:rsidR="00137483" w:rsidRPr="00B8029C" w:rsidRDefault="00137483" w:rsidP="00C40FFA">
            <w:pPr>
              <w:ind w:right="141"/>
              <w:jc w:val="center"/>
              <w:rPr>
                <w:szCs w:val="20"/>
              </w:rPr>
            </w:pPr>
          </w:p>
        </w:tc>
      </w:tr>
    </w:tbl>
    <w:p w:rsidR="00333894" w:rsidRDefault="00333894"/>
    <w:p w:rsidR="006E75F0" w:rsidRPr="006E75F0" w:rsidRDefault="006E75F0" w:rsidP="006E75F0">
      <w:pPr>
        <w:spacing w:before="120"/>
        <w:jc w:val="center"/>
        <w:rPr>
          <w:b/>
          <w:i/>
        </w:rPr>
      </w:pPr>
      <w:r w:rsidRPr="006E75F0">
        <w:rPr>
          <w:b/>
          <w:i/>
        </w:rPr>
        <w:t xml:space="preserve">ПРОГРАММА СЕМИНАРА </w:t>
      </w:r>
    </w:p>
    <w:p w:rsidR="006E75F0" w:rsidRPr="006E75F0" w:rsidRDefault="006E75F0" w:rsidP="006E75F0">
      <w:pPr>
        <w:jc w:val="center"/>
        <w:rPr>
          <w:b/>
          <w:i/>
        </w:rPr>
      </w:pPr>
      <w:r w:rsidRPr="006E75F0">
        <w:rPr>
          <w:b/>
          <w:i/>
        </w:rPr>
        <w:t>(возможны текущие изменения в программе по мере принятия законодательных актов РФ)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149"/>
      </w:tblGrid>
      <w:tr w:rsidR="00F70CCA" w:rsidRPr="00F70CCA" w:rsidTr="00F70CCA">
        <w:tc>
          <w:tcPr>
            <w:tcW w:w="11149" w:type="dxa"/>
            <w:shd w:val="clear" w:color="auto" w:fill="D9D9D9" w:themeFill="background1" w:themeFillShade="D9"/>
          </w:tcPr>
          <w:p w:rsidR="00F70CCA" w:rsidRPr="00F70CCA" w:rsidRDefault="00F70CCA" w:rsidP="007F0093">
            <w:pPr>
              <w:jc w:val="center"/>
              <w:rPr>
                <w:b/>
              </w:rPr>
            </w:pPr>
            <w:r w:rsidRPr="00F70CCA">
              <w:rPr>
                <w:b/>
                <w:sz w:val="22"/>
              </w:rPr>
              <w:t>1. ЭЛЕКТРОННЫЙ КАДРОВЫЙ ДОКУМЕНТООБОРОТ (ЭКДО)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FFFFFF" w:themeFill="background1"/>
          </w:tcPr>
          <w:p w:rsidR="00F70CCA" w:rsidRPr="00F70CCA" w:rsidRDefault="00F70CCA" w:rsidP="007F0093">
            <w:pPr>
              <w:jc w:val="both"/>
              <w:rPr>
                <w:b/>
              </w:rPr>
            </w:pPr>
            <w:r w:rsidRPr="00F70CCA">
              <w:rPr>
                <w:b/>
                <w:sz w:val="22"/>
              </w:rPr>
              <w:t>Основы ЭКДО.</w:t>
            </w:r>
            <w:r w:rsidRPr="00F70CCA">
              <w:rPr>
                <w:b/>
                <w:sz w:val="22"/>
                <w:u w:val="single"/>
              </w:rPr>
              <w:t xml:space="preserve"> Анализ Федерального закона от 24.03.2021 № 53-ФЗ. Порядок</w:t>
            </w:r>
            <w:r w:rsidRPr="00F70CCA">
              <w:rPr>
                <w:b/>
                <w:sz w:val="22"/>
              </w:rPr>
              <w:t xml:space="preserve"> перехода организаций на ЭКДО</w:t>
            </w:r>
            <w:r w:rsidRPr="00F70CCA">
              <w:rPr>
                <w:sz w:val="22"/>
              </w:rPr>
              <w:t>.</w:t>
            </w:r>
            <w:r w:rsidRPr="00F70CCA">
              <w:rPr>
                <w:b/>
                <w:sz w:val="22"/>
              </w:rPr>
              <w:t xml:space="preserve"> ЭКДО на портале «Работа в России». Корпоративные </w:t>
            </w:r>
            <w:r w:rsidRPr="00F70CCA">
              <w:rPr>
                <w:b/>
                <w:sz w:val="22"/>
                <w:u w:val="single"/>
              </w:rPr>
              <w:t>цифровые сервисы</w:t>
            </w:r>
            <w:r w:rsidRPr="00F70CCA">
              <w:rPr>
                <w:b/>
                <w:sz w:val="22"/>
              </w:rPr>
              <w:t xml:space="preserve">: </w:t>
            </w:r>
            <w:r w:rsidRPr="00F70CCA">
              <w:rPr>
                <w:sz w:val="22"/>
              </w:rPr>
              <w:t>«</w:t>
            </w:r>
            <w:r w:rsidRPr="00F70CCA">
              <w:rPr>
                <w:b/>
                <w:sz w:val="22"/>
                <w:u w:val="single"/>
              </w:rPr>
              <w:t>1С: Кабинет сотрудника</w:t>
            </w:r>
            <w:r w:rsidRPr="00F70CCA">
              <w:rPr>
                <w:sz w:val="22"/>
              </w:rPr>
              <w:t xml:space="preserve">». </w:t>
            </w:r>
            <w:r w:rsidRPr="00F70CCA">
              <w:rPr>
                <w:b/>
                <w:sz w:val="22"/>
                <w:u w:val="single"/>
              </w:rPr>
              <w:t>Обмен электронными документами с работниками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D9D9D9" w:themeFill="background1" w:themeFillShade="D9"/>
          </w:tcPr>
          <w:p w:rsidR="00F70CCA" w:rsidRPr="00F70CCA" w:rsidRDefault="00F70CCA" w:rsidP="007F0093">
            <w:pPr>
              <w:jc w:val="center"/>
              <w:rPr>
                <w:b/>
              </w:rPr>
            </w:pPr>
            <w:r w:rsidRPr="00F70CCA">
              <w:rPr>
                <w:b/>
                <w:sz w:val="22"/>
              </w:rPr>
              <w:t xml:space="preserve">2. </w:t>
            </w:r>
            <w:r w:rsidRPr="00F70CCA">
              <w:rPr>
                <w:b/>
                <w:caps/>
                <w:sz w:val="22"/>
              </w:rPr>
              <w:t>Дистанционная/удаленная</w:t>
            </w:r>
            <w:r w:rsidRPr="00F70CCA">
              <w:rPr>
                <w:b/>
                <w:sz w:val="22"/>
              </w:rPr>
              <w:t xml:space="preserve"> РАБОТА: НОВЫЕ аспекты трудового законодательства </w:t>
            </w:r>
          </w:p>
          <w:p w:rsidR="00F70CCA" w:rsidRPr="00F70CCA" w:rsidRDefault="00F70CCA" w:rsidP="007F0093">
            <w:pPr>
              <w:jc w:val="center"/>
              <w:rPr>
                <w:b/>
                <w:szCs w:val="28"/>
              </w:rPr>
            </w:pPr>
            <w:r w:rsidRPr="00F70CCA">
              <w:rPr>
                <w:b/>
                <w:sz w:val="22"/>
              </w:rPr>
              <w:t>в 2021 году</w:t>
            </w:r>
            <w:r w:rsidRPr="00F70CCA">
              <w:rPr>
                <w:b/>
                <w:sz w:val="22"/>
                <w:szCs w:val="28"/>
              </w:rPr>
              <w:t xml:space="preserve"> 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FFFFFF" w:themeFill="background1"/>
          </w:tcPr>
          <w:p w:rsidR="00F70CCA" w:rsidRPr="00F70CCA" w:rsidRDefault="00F70CCA" w:rsidP="007F0093">
            <w:pPr>
              <w:jc w:val="both"/>
              <w:rPr>
                <w:b/>
              </w:rPr>
            </w:pPr>
            <w:r w:rsidRPr="00F70CCA">
              <w:rPr>
                <w:b/>
                <w:sz w:val="22"/>
              </w:rPr>
              <w:t xml:space="preserve">1) НОВЫЕ </w:t>
            </w:r>
            <w:r w:rsidRPr="00F70CCA">
              <w:rPr>
                <w:b/>
                <w:caps/>
                <w:sz w:val="22"/>
              </w:rPr>
              <w:t>поправки</w:t>
            </w:r>
            <w:r w:rsidRPr="00F70CCA">
              <w:rPr>
                <w:b/>
                <w:sz w:val="22"/>
              </w:rPr>
              <w:t xml:space="preserve"> в ТК РФ в части регулирования дистанционной (удаленной) работы (подробный анализ </w:t>
            </w:r>
            <w:r w:rsidRPr="00F70CCA">
              <w:rPr>
                <w:b/>
                <w:sz w:val="22"/>
                <w:u w:val="single"/>
              </w:rPr>
              <w:t>Федерального закона от 08.12.2020 № 407-ФЗ</w:t>
            </w:r>
            <w:r w:rsidRPr="00F70CCA">
              <w:rPr>
                <w:b/>
                <w:sz w:val="22"/>
              </w:rPr>
              <w:t>)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FFFFFF" w:themeFill="background1"/>
          </w:tcPr>
          <w:p w:rsidR="00F70CCA" w:rsidRPr="00F70CCA" w:rsidRDefault="00F70CCA" w:rsidP="007F0093">
            <w:pPr>
              <w:jc w:val="both"/>
              <w:rPr>
                <w:b/>
              </w:rPr>
            </w:pPr>
            <w:r w:rsidRPr="00F70CCA">
              <w:rPr>
                <w:b/>
                <w:sz w:val="22"/>
              </w:rPr>
              <w:t xml:space="preserve">2) </w:t>
            </w:r>
            <w:r w:rsidRPr="00F70CCA">
              <w:rPr>
                <w:b/>
                <w:caps/>
                <w:sz w:val="22"/>
              </w:rPr>
              <w:t>Новые правила</w:t>
            </w:r>
            <w:r w:rsidRPr="00F70CCA">
              <w:rPr>
                <w:b/>
                <w:sz w:val="22"/>
              </w:rPr>
              <w:t xml:space="preserve"> перевода работника на дистанционную </w:t>
            </w:r>
            <w:r w:rsidRPr="00F70CCA">
              <w:rPr>
                <w:sz w:val="22"/>
              </w:rPr>
              <w:t>(удаленную)</w:t>
            </w:r>
            <w:r w:rsidRPr="00F70CCA">
              <w:rPr>
                <w:b/>
                <w:sz w:val="22"/>
              </w:rPr>
              <w:t xml:space="preserve"> работу. Временный перевод на дистанционную работу </w:t>
            </w:r>
            <w:r w:rsidRPr="00F70CCA">
              <w:rPr>
                <w:b/>
                <w:sz w:val="22"/>
                <w:u w:val="single"/>
              </w:rPr>
              <w:t>по инициативе работодателя в исключительных случаях.</w:t>
            </w:r>
            <w:r w:rsidRPr="00F70CCA">
              <w:rPr>
                <w:b/>
                <w:sz w:val="22"/>
              </w:rPr>
              <w:t xml:space="preserve"> 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FFFFFF" w:themeFill="background1"/>
          </w:tcPr>
          <w:p w:rsidR="00F70CCA" w:rsidRPr="00F70CCA" w:rsidRDefault="00F70CCA" w:rsidP="007F0093">
            <w:pPr>
              <w:jc w:val="both"/>
              <w:rPr>
                <w:b/>
              </w:rPr>
            </w:pPr>
            <w:r w:rsidRPr="00F70CCA">
              <w:rPr>
                <w:b/>
                <w:sz w:val="22"/>
              </w:rPr>
              <w:t xml:space="preserve">3) НОВЫЕ основания для увольнения дистанционного работника 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FFFFFF" w:themeFill="background1"/>
          </w:tcPr>
          <w:p w:rsidR="00F70CCA" w:rsidRPr="00F70CCA" w:rsidRDefault="00F70CCA" w:rsidP="007F0093">
            <w:pPr>
              <w:jc w:val="both"/>
              <w:rPr>
                <w:b/>
              </w:rPr>
            </w:pPr>
            <w:r w:rsidRPr="00F70CCA">
              <w:rPr>
                <w:b/>
                <w:sz w:val="22"/>
              </w:rPr>
              <w:t xml:space="preserve">4) Временная нетрудоспособность, командировка дистанционного работника 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FFFFFF" w:themeFill="background1"/>
          </w:tcPr>
          <w:p w:rsidR="00F70CCA" w:rsidRPr="00F70CCA" w:rsidRDefault="00F70CCA" w:rsidP="007F0093">
            <w:pPr>
              <w:jc w:val="both"/>
              <w:rPr>
                <w:b/>
                <w:color w:val="FF0000"/>
              </w:rPr>
            </w:pPr>
            <w:r w:rsidRPr="00F70CCA">
              <w:rPr>
                <w:b/>
                <w:bCs/>
                <w:sz w:val="22"/>
                <w:u w:val="single"/>
              </w:rPr>
              <w:t xml:space="preserve">5) </w:t>
            </w:r>
            <w:hyperlink r:id="rId9" w:history="1">
              <w:r w:rsidRPr="00F70CCA">
                <w:rPr>
                  <w:b/>
                  <w:bCs/>
                  <w:sz w:val="22"/>
                </w:rPr>
                <w:t xml:space="preserve">Организация дистанционной работы.  </w:t>
              </w:r>
              <w:r w:rsidRPr="00F70CCA">
                <w:rPr>
                  <w:b/>
                  <w:bCs/>
                  <w:sz w:val="22"/>
                  <w:u w:val="single"/>
                </w:rPr>
                <w:t>Определение категорий работников</w:t>
              </w:r>
              <w:r w:rsidRPr="00F70CCA">
                <w:rPr>
                  <w:b/>
                  <w:bCs/>
                  <w:sz w:val="22"/>
                </w:rPr>
                <w:t xml:space="preserve">, </w:t>
              </w:r>
              <w:r w:rsidRPr="00F70CCA">
                <w:rPr>
                  <w:b/>
                  <w:bCs/>
                  <w:sz w:val="22"/>
                  <w:u w:val="single"/>
                </w:rPr>
                <w:t>в приоритетном порядке временно переводимых на дистанционную работу по инициативе работодателя</w:t>
              </w:r>
              <w:r w:rsidRPr="00F70CCA">
                <w:rPr>
                  <w:b/>
                  <w:bCs/>
                  <w:sz w:val="22"/>
                </w:rPr>
                <w:t xml:space="preserve"> (Анализ Решения комиссии по регулированию социально-трудовых отношений от </w:t>
              </w:r>
              <w:r w:rsidRPr="00F70CCA">
                <w:rPr>
                  <w:b/>
                  <w:bCs/>
                  <w:sz w:val="22"/>
                  <w:u w:val="single"/>
                </w:rPr>
                <w:t>26.03.2021</w:t>
              </w:r>
              <w:r w:rsidRPr="00F70CCA">
                <w:rPr>
                  <w:b/>
                  <w:bCs/>
                  <w:sz w:val="22"/>
                </w:rPr>
                <w:t>)</w:t>
              </w:r>
            </w:hyperlink>
          </w:p>
        </w:tc>
      </w:tr>
      <w:tr w:rsidR="00F70CCA" w:rsidRPr="00F70CCA" w:rsidTr="00F70CCA">
        <w:tc>
          <w:tcPr>
            <w:tcW w:w="11149" w:type="dxa"/>
            <w:shd w:val="clear" w:color="auto" w:fill="BFBFBF" w:themeFill="background1" w:themeFillShade="BF"/>
          </w:tcPr>
          <w:p w:rsidR="00F70CCA" w:rsidRPr="00F70CCA" w:rsidRDefault="00F70CCA" w:rsidP="007F0093">
            <w:pPr>
              <w:jc w:val="center"/>
              <w:rPr>
                <w:b/>
              </w:rPr>
            </w:pPr>
            <w:r w:rsidRPr="00F70CCA">
              <w:rPr>
                <w:b/>
                <w:sz w:val="22"/>
              </w:rPr>
              <w:t>3. ТРУДОВЫЕ КНИЖКИ: новые поправки в законодательство в 2021 году</w:t>
            </w:r>
          </w:p>
        </w:tc>
      </w:tr>
      <w:tr w:rsidR="00F70CCA" w:rsidRPr="00F70CCA" w:rsidTr="00F70CCA">
        <w:tc>
          <w:tcPr>
            <w:tcW w:w="11149" w:type="dxa"/>
          </w:tcPr>
          <w:p w:rsidR="00F70CCA" w:rsidRPr="00F70CCA" w:rsidRDefault="00F70CCA" w:rsidP="007F0093">
            <w:pPr>
              <w:jc w:val="both"/>
            </w:pPr>
            <w:r w:rsidRPr="00F70CCA">
              <w:rPr>
                <w:sz w:val="22"/>
              </w:rPr>
              <w:t xml:space="preserve">1) </w:t>
            </w:r>
            <w:r w:rsidRPr="00F70CCA">
              <w:rPr>
                <w:b/>
                <w:sz w:val="22"/>
              </w:rPr>
              <w:t>НОВЫЙ ПОРЯДОК ВЕДЕНИЯ и ХРАНЕНИЯ «БУМАЖНЫХ» ТРУДОВЫХ КНИЖЕК</w:t>
            </w:r>
            <w:r w:rsidRPr="00F70CCA">
              <w:rPr>
                <w:sz w:val="22"/>
              </w:rPr>
              <w:t xml:space="preserve"> (анализ проекта Минтруда)</w:t>
            </w:r>
          </w:p>
        </w:tc>
      </w:tr>
      <w:tr w:rsidR="00F70CCA" w:rsidRPr="00F70CCA" w:rsidTr="00F70CCA">
        <w:tc>
          <w:tcPr>
            <w:tcW w:w="11149" w:type="dxa"/>
          </w:tcPr>
          <w:p w:rsidR="00F70CCA" w:rsidRPr="00F70CCA" w:rsidRDefault="00F70CCA" w:rsidP="007F0093">
            <w:pPr>
              <w:jc w:val="both"/>
              <w:rPr>
                <w:szCs w:val="28"/>
              </w:rPr>
            </w:pPr>
            <w:r w:rsidRPr="00F70CCA">
              <w:rPr>
                <w:sz w:val="22"/>
              </w:rPr>
              <w:t xml:space="preserve">2) </w:t>
            </w:r>
            <w:r w:rsidRPr="00F70CCA">
              <w:rPr>
                <w:b/>
                <w:sz w:val="22"/>
              </w:rPr>
              <w:t>ЭТК</w:t>
            </w:r>
            <w:r w:rsidRPr="00F70CCA">
              <w:rPr>
                <w:sz w:val="22"/>
              </w:rPr>
              <w:t xml:space="preserve">: новые правила работы в 2021 г. СРОКИ и </w:t>
            </w:r>
            <w:r w:rsidRPr="00F70CCA">
              <w:rPr>
                <w:b/>
                <w:sz w:val="22"/>
                <w:u w:val="single"/>
              </w:rPr>
              <w:t>ПОРЯДОК сдачи СЗВ-ТД</w:t>
            </w:r>
            <w:r w:rsidRPr="00F70CCA">
              <w:rPr>
                <w:sz w:val="22"/>
              </w:rPr>
              <w:t xml:space="preserve"> в 2021 г. </w:t>
            </w:r>
          </w:p>
          <w:p w:rsidR="00F70CCA" w:rsidRPr="00F70CCA" w:rsidRDefault="00F70CCA" w:rsidP="007F0093">
            <w:pPr>
              <w:jc w:val="both"/>
            </w:pPr>
            <w:r w:rsidRPr="00F70CCA">
              <w:rPr>
                <w:sz w:val="22"/>
              </w:rPr>
              <w:t>3)</w:t>
            </w:r>
            <w:r w:rsidRPr="00F70CCA">
              <w:rPr>
                <w:b/>
                <w:sz w:val="22"/>
                <w:u w:val="single"/>
              </w:rPr>
              <w:t xml:space="preserve"> Отражение периодов работы до </w:t>
            </w:r>
            <w:r w:rsidRPr="00F70CCA">
              <w:rPr>
                <w:b/>
                <w:sz w:val="22"/>
                <w:u w:val="double"/>
              </w:rPr>
              <w:t>01.01.2020 г.</w:t>
            </w:r>
            <w:r w:rsidRPr="00F70CCA">
              <w:rPr>
                <w:b/>
                <w:sz w:val="22"/>
                <w:u w:val="single"/>
              </w:rPr>
              <w:t xml:space="preserve"> (анализ </w:t>
            </w:r>
            <w:hyperlink r:id="rId10" w:history="1">
              <w:r w:rsidRPr="00F70CCA">
                <w:rPr>
                  <w:b/>
                  <w:bCs/>
                  <w:sz w:val="22"/>
                  <w:u w:val="single"/>
                </w:rPr>
                <w:t xml:space="preserve">Федерального закона от 24.02.2021 № 30-ФЗ) </w:t>
              </w:r>
            </w:hyperlink>
          </w:p>
        </w:tc>
      </w:tr>
      <w:tr w:rsidR="00F70CCA" w:rsidRPr="00F70CCA" w:rsidTr="00F70CCA">
        <w:tc>
          <w:tcPr>
            <w:tcW w:w="11149" w:type="dxa"/>
          </w:tcPr>
          <w:p w:rsidR="00F70CCA" w:rsidRPr="00F70CCA" w:rsidRDefault="00F70CCA" w:rsidP="007F0093">
            <w:pPr>
              <w:jc w:val="both"/>
            </w:pPr>
            <w:r w:rsidRPr="00F70CCA">
              <w:rPr>
                <w:sz w:val="22"/>
              </w:rPr>
              <w:t xml:space="preserve">4) Подробный анализ </w:t>
            </w:r>
            <w:r w:rsidRPr="00F70CCA">
              <w:rPr>
                <w:b/>
                <w:sz w:val="22"/>
              </w:rPr>
              <w:t>ПОРЯДКА ЗАПОЛНЕНИЯ</w:t>
            </w:r>
            <w:r w:rsidRPr="00F70CCA">
              <w:rPr>
                <w:sz w:val="22"/>
              </w:rPr>
              <w:t xml:space="preserve"> и представления формы СЗВ-ТД </w:t>
            </w:r>
            <w:r w:rsidRPr="00F70CCA">
              <w:rPr>
                <w:b/>
                <w:sz w:val="22"/>
              </w:rPr>
              <w:t>НА КОНКРЕТНЫХ ПРИМЕРАХ</w:t>
            </w:r>
            <w:r w:rsidRPr="00F70CCA">
              <w:rPr>
                <w:sz w:val="22"/>
              </w:rPr>
              <w:t xml:space="preserve">: </w:t>
            </w:r>
            <w:r w:rsidRPr="00F70CCA">
              <w:rPr>
                <w:b/>
                <w:sz w:val="22"/>
              </w:rPr>
              <w:t>новые рекомендации ПФ РФ и Минтруда</w:t>
            </w:r>
          </w:p>
        </w:tc>
      </w:tr>
      <w:tr w:rsidR="00F70CCA" w:rsidRPr="00F70CCA" w:rsidTr="00F70CCA">
        <w:tc>
          <w:tcPr>
            <w:tcW w:w="11149" w:type="dxa"/>
          </w:tcPr>
          <w:p w:rsidR="00F70CCA" w:rsidRPr="00F70CCA" w:rsidRDefault="00F70CCA" w:rsidP="007F0093">
            <w:r w:rsidRPr="00F70CCA">
              <w:rPr>
                <w:sz w:val="22"/>
              </w:rPr>
              <w:t xml:space="preserve">5) ПОРЯДОК внесения ИСПРАВЛЕНИЙ/КОРРЕКТИРОВОК и </w:t>
            </w:r>
            <w:r w:rsidRPr="00F70CCA">
              <w:rPr>
                <w:b/>
                <w:sz w:val="22"/>
              </w:rPr>
              <w:t>ДОПОЛНЕНИЙ</w:t>
            </w:r>
            <w:r w:rsidRPr="00F70CCA">
              <w:rPr>
                <w:sz w:val="22"/>
              </w:rPr>
              <w:t xml:space="preserve"> в ФОРМУ СЗВ-ТД</w:t>
            </w:r>
          </w:p>
        </w:tc>
      </w:tr>
      <w:tr w:rsidR="00F70CCA" w:rsidRPr="00F70CCA" w:rsidTr="00F70CCA">
        <w:tc>
          <w:tcPr>
            <w:tcW w:w="11149" w:type="dxa"/>
          </w:tcPr>
          <w:p w:rsidR="00F70CCA" w:rsidRPr="00F70CCA" w:rsidRDefault="00F70CCA" w:rsidP="007F0093">
            <w:r w:rsidRPr="00F70CCA">
              <w:rPr>
                <w:sz w:val="22"/>
              </w:rPr>
              <w:t xml:space="preserve">6) </w:t>
            </w:r>
            <w:r w:rsidRPr="00F70CCA">
              <w:rPr>
                <w:b/>
                <w:sz w:val="22"/>
              </w:rPr>
              <w:t>ОТВЕТСТВЕННОСТЬ</w:t>
            </w:r>
            <w:r w:rsidRPr="00F70CCA">
              <w:rPr>
                <w:sz w:val="22"/>
              </w:rPr>
              <w:t xml:space="preserve"> работодателя за нарушение порядка представления сведений о трудовой деятельности в электронном виде в ПФР (анализ ФЗ от 01.04.2020 г. № 90-ФЗ)</w:t>
            </w:r>
          </w:p>
        </w:tc>
      </w:tr>
      <w:tr w:rsidR="00F70CCA" w:rsidRPr="00F70CCA" w:rsidTr="00F70CCA">
        <w:tc>
          <w:tcPr>
            <w:tcW w:w="11149" w:type="dxa"/>
          </w:tcPr>
          <w:p w:rsidR="00F70CCA" w:rsidRPr="00F70CCA" w:rsidRDefault="00F70CCA" w:rsidP="007F0093">
            <w:r w:rsidRPr="00F70CCA">
              <w:rPr>
                <w:sz w:val="22"/>
              </w:rPr>
              <w:t>7) Форма СТД-Р при приеме на работу /увольнении. Сведения о стаже в форме СТД-ПФР для расчета пособий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D9D9D9"/>
          </w:tcPr>
          <w:p w:rsidR="00F70CCA" w:rsidRPr="00F70CCA" w:rsidRDefault="00F70CCA" w:rsidP="007F0093">
            <w:pPr>
              <w:jc w:val="center"/>
              <w:rPr>
                <w:b/>
                <w:caps/>
              </w:rPr>
            </w:pPr>
            <w:r w:rsidRPr="00F70CCA">
              <w:rPr>
                <w:b/>
                <w:caps/>
                <w:sz w:val="22"/>
                <w:u w:val="single"/>
              </w:rPr>
              <w:t>4. Оплата труда</w:t>
            </w:r>
            <w:r w:rsidRPr="00F70CCA">
              <w:rPr>
                <w:b/>
                <w:caps/>
                <w:sz w:val="22"/>
              </w:rPr>
              <w:t xml:space="preserve"> РАБОТНИКОВ: новое, актуальное, важное </w:t>
            </w:r>
            <w:r w:rsidRPr="00F70CCA">
              <w:rPr>
                <w:b/>
                <w:sz w:val="22"/>
              </w:rPr>
              <w:t>в</w:t>
            </w:r>
            <w:r w:rsidRPr="00F70CCA">
              <w:rPr>
                <w:b/>
                <w:caps/>
                <w:sz w:val="22"/>
              </w:rPr>
              <w:t xml:space="preserve"> 2021</w:t>
            </w:r>
            <w:r w:rsidRPr="00F70CCA">
              <w:rPr>
                <w:b/>
                <w:sz w:val="22"/>
              </w:rPr>
              <w:t xml:space="preserve"> году</w:t>
            </w:r>
            <w:r w:rsidRPr="00F70CCA">
              <w:rPr>
                <w:b/>
                <w:caps/>
                <w:sz w:val="22"/>
              </w:rPr>
              <w:t xml:space="preserve"> 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  <w:outlineLvl w:val="0"/>
            </w:pPr>
            <w:r w:rsidRPr="00F70CCA">
              <w:rPr>
                <w:sz w:val="22"/>
              </w:rPr>
              <w:t xml:space="preserve">1)Предоставление </w:t>
            </w:r>
            <w:r w:rsidRPr="00F70CCA">
              <w:rPr>
                <w:b/>
                <w:sz w:val="22"/>
                <w:u w:val="single"/>
              </w:rPr>
              <w:t>отпуска работнику</w:t>
            </w:r>
            <w:r w:rsidRPr="00F70CCA">
              <w:rPr>
                <w:sz w:val="22"/>
              </w:rPr>
              <w:t xml:space="preserve">: актуальные аспекты в 2021 году. </w:t>
            </w:r>
            <w:r w:rsidRPr="00F70CCA">
              <w:rPr>
                <w:b/>
                <w:sz w:val="22"/>
              </w:rPr>
              <w:t>График отпусков</w:t>
            </w:r>
            <w:r w:rsidRPr="00F70CCA">
              <w:rPr>
                <w:sz w:val="22"/>
              </w:rPr>
              <w:t xml:space="preserve">: практический анализ рекомендаций Минтруда. </w:t>
            </w:r>
            <w:r w:rsidRPr="00F70CCA">
              <w:rPr>
                <w:b/>
                <w:sz w:val="22"/>
              </w:rPr>
              <w:t xml:space="preserve">ПОПРАВКИ </w:t>
            </w:r>
            <w:proofErr w:type="gramStart"/>
            <w:r w:rsidRPr="00F70CCA">
              <w:rPr>
                <w:b/>
                <w:sz w:val="22"/>
              </w:rPr>
              <w:t>в</w:t>
            </w:r>
            <w:proofErr w:type="gramEnd"/>
            <w:r w:rsidRPr="00F70CCA">
              <w:rPr>
                <w:b/>
                <w:sz w:val="22"/>
              </w:rPr>
              <w:t xml:space="preserve"> </w:t>
            </w:r>
            <w:proofErr w:type="gramStart"/>
            <w:r w:rsidRPr="00F70CCA">
              <w:rPr>
                <w:b/>
                <w:sz w:val="22"/>
              </w:rPr>
              <w:t>статья</w:t>
            </w:r>
            <w:proofErr w:type="gramEnd"/>
            <w:r w:rsidRPr="00F70CCA">
              <w:rPr>
                <w:b/>
                <w:sz w:val="22"/>
              </w:rPr>
              <w:t xml:space="preserve"> 262.2 ТК РФ</w:t>
            </w:r>
            <w:r w:rsidRPr="00F70CCA">
              <w:rPr>
                <w:sz w:val="22"/>
              </w:rPr>
              <w:t xml:space="preserve"> (</w:t>
            </w:r>
            <w:hyperlink r:id="rId11" w:history="1">
              <w:r w:rsidRPr="00F70CCA">
                <w:rPr>
                  <w:b/>
                  <w:bCs/>
                  <w:sz w:val="22"/>
                  <w:u w:val="single"/>
                </w:rPr>
                <w:t xml:space="preserve">Федеральный закон от 09.03.2021 № 34-ФЗ). </w:t>
              </w:r>
            </w:hyperlink>
            <w:r w:rsidRPr="00F70CCA">
              <w:rPr>
                <w:sz w:val="22"/>
                <w:u w:val="single"/>
              </w:rPr>
              <w:t>Расчет среднего заработка: анализ ошибок бухгалтера</w:t>
            </w:r>
            <w:r w:rsidRPr="00F70CCA">
              <w:rPr>
                <w:sz w:val="22"/>
              </w:rPr>
              <w:t xml:space="preserve">. </w:t>
            </w:r>
            <w:r w:rsidRPr="00F70CCA">
              <w:rPr>
                <w:b/>
                <w:sz w:val="22"/>
                <w:u w:val="single"/>
              </w:rPr>
              <w:t>Сравнение среднего заработка с МРОТ</w:t>
            </w:r>
            <w:r w:rsidRPr="00F70CCA">
              <w:rPr>
                <w:sz w:val="22"/>
              </w:rPr>
              <w:t xml:space="preserve"> (анализ разъяснений контролирующих органов)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</w:pPr>
            <w:r w:rsidRPr="00F70CCA">
              <w:rPr>
                <w:sz w:val="22"/>
              </w:rPr>
              <w:t>2) Новая методика расчета прожиточного минимума</w:t>
            </w:r>
            <w:r w:rsidRPr="00F70CCA">
              <w:rPr>
                <w:b/>
                <w:sz w:val="22"/>
              </w:rPr>
              <w:t xml:space="preserve"> в РФ в 2021 г. Взаимосвязь прожиточного минимума и МРОТ. </w:t>
            </w:r>
            <w:r w:rsidRPr="00F70CCA">
              <w:rPr>
                <w:b/>
                <w:sz w:val="22"/>
                <w:u w:val="single"/>
              </w:rPr>
              <w:t>НОВЫЙ МРОТ с 01 января 2021 г</w:t>
            </w:r>
            <w:r w:rsidRPr="00F70CCA">
              <w:rPr>
                <w:b/>
                <w:sz w:val="22"/>
              </w:rPr>
              <w:t xml:space="preserve">. (Федеральный закон от 29.12.2020 № 473-ФЗ). </w:t>
            </w:r>
            <w:r w:rsidRPr="00F70CCA">
              <w:rPr>
                <w:b/>
                <w:sz w:val="22"/>
                <w:u w:val="single"/>
              </w:rPr>
              <w:t>«Региональный»</w:t>
            </w:r>
            <w:r w:rsidRPr="00F70CCA">
              <w:rPr>
                <w:b/>
                <w:sz w:val="22"/>
              </w:rPr>
              <w:t xml:space="preserve"> МРОТ в 2021 г. Применение статьи </w:t>
            </w:r>
            <w:r w:rsidRPr="00F70CCA">
              <w:rPr>
                <w:b/>
                <w:sz w:val="22"/>
                <w:u w:val="single"/>
              </w:rPr>
              <w:t>133 ТК РФ</w:t>
            </w:r>
            <w:r w:rsidRPr="00F70CCA">
              <w:rPr>
                <w:b/>
                <w:sz w:val="22"/>
              </w:rPr>
              <w:t xml:space="preserve"> работодателями: анализ </w:t>
            </w:r>
            <w:r w:rsidRPr="00F70CCA">
              <w:rPr>
                <w:b/>
                <w:sz w:val="22"/>
                <w:u w:val="single"/>
              </w:rPr>
              <w:t>судебной и инспекционной практики</w:t>
            </w:r>
            <w:r w:rsidRPr="00F70CCA">
              <w:rPr>
                <w:b/>
                <w:sz w:val="22"/>
              </w:rPr>
              <w:t xml:space="preserve">. </w:t>
            </w:r>
            <w:r w:rsidRPr="00F70CCA">
              <w:rPr>
                <w:b/>
                <w:sz w:val="22"/>
                <w:u w:val="single"/>
              </w:rPr>
              <w:t>Структура МРОТ</w:t>
            </w:r>
            <w:r w:rsidRPr="00F70CCA">
              <w:rPr>
                <w:b/>
                <w:sz w:val="22"/>
              </w:rPr>
              <w:t xml:space="preserve">: </w:t>
            </w:r>
            <w:r w:rsidRPr="00F70CCA">
              <w:rPr>
                <w:b/>
                <w:sz w:val="22"/>
                <w:u w:val="single"/>
              </w:rPr>
              <w:t>контроль</w:t>
            </w:r>
            <w:r w:rsidRPr="00F70CCA">
              <w:rPr>
                <w:b/>
                <w:sz w:val="22"/>
              </w:rPr>
              <w:t xml:space="preserve"> </w:t>
            </w:r>
            <w:proofErr w:type="gramStart"/>
            <w:r w:rsidRPr="00F70CCA">
              <w:rPr>
                <w:b/>
                <w:sz w:val="22"/>
              </w:rPr>
              <w:t>размера оплаты труда</w:t>
            </w:r>
            <w:proofErr w:type="gramEnd"/>
            <w:r w:rsidRPr="00F70CCA">
              <w:rPr>
                <w:b/>
                <w:sz w:val="22"/>
              </w:rPr>
              <w:t xml:space="preserve"> в организациях. </w:t>
            </w:r>
            <w:proofErr w:type="gramStart"/>
            <w:r w:rsidRPr="00F70CCA">
              <w:rPr>
                <w:b/>
                <w:sz w:val="22"/>
              </w:rPr>
              <w:t xml:space="preserve">Выплаты работнику, «входящие» в МРОТ, выплаты «сверх» МРОТ, доплаты до МРОТ: </w:t>
            </w:r>
            <w:r w:rsidRPr="00F70CCA">
              <w:rPr>
                <w:b/>
                <w:sz w:val="22"/>
                <w:u w:val="single"/>
              </w:rPr>
              <w:t>новые разъяснения</w:t>
            </w:r>
            <w:r w:rsidRPr="00F70CCA">
              <w:rPr>
                <w:b/>
                <w:sz w:val="22"/>
              </w:rPr>
              <w:t xml:space="preserve"> контролирующих органов</w:t>
            </w:r>
            <w:proofErr w:type="gramEnd"/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</w:pPr>
            <w:r w:rsidRPr="00F70CCA">
              <w:rPr>
                <w:sz w:val="22"/>
              </w:rPr>
              <w:t>3)</w:t>
            </w:r>
            <w:r w:rsidRPr="00F70CCA">
              <w:rPr>
                <w:b/>
                <w:sz w:val="22"/>
              </w:rPr>
              <w:t xml:space="preserve"> Выплата пособий в связи с материнством на карты </w:t>
            </w:r>
            <w:r w:rsidRPr="00F70CCA">
              <w:rPr>
                <w:b/>
                <w:sz w:val="22"/>
                <w:u w:val="single"/>
              </w:rPr>
              <w:t xml:space="preserve">МИР </w:t>
            </w:r>
            <w:r w:rsidRPr="00F70CCA">
              <w:rPr>
                <w:b/>
                <w:sz w:val="22"/>
              </w:rPr>
              <w:t xml:space="preserve">с 01 июля 2021 г. </w:t>
            </w:r>
            <w:r w:rsidRPr="00F70CCA">
              <w:rPr>
                <w:sz w:val="22"/>
              </w:rPr>
              <w:t>Выплата заработной платы работникам</w:t>
            </w:r>
            <w:r w:rsidRPr="00F70CCA">
              <w:rPr>
                <w:b/>
                <w:sz w:val="22"/>
              </w:rPr>
              <w:t xml:space="preserve">: новые изменения в ст. 136 ТК РФ, ч. 6 ст. 5.27 КоАП. </w:t>
            </w:r>
            <w:r w:rsidRPr="00F70CCA">
              <w:rPr>
                <w:b/>
                <w:sz w:val="22"/>
                <w:u w:val="single"/>
              </w:rPr>
              <w:t>Коды дохода</w:t>
            </w:r>
            <w:r w:rsidRPr="00F70CCA">
              <w:rPr>
                <w:b/>
                <w:sz w:val="22"/>
              </w:rPr>
              <w:t xml:space="preserve"> </w:t>
            </w:r>
            <w:r w:rsidRPr="00F70CCA">
              <w:rPr>
                <w:sz w:val="22"/>
              </w:rPr>
              <w:t>в платежном поручении при</w:t>
            </w:r>
            <w:r w:rsidRPr="00F70CCA">
              <w:rPr>
                <w:b/>
                <w:sz w:val="22"/>
              </w:rPr>
              <w:t xml:space="preserve"> выплатах работникам: </w:t>
            </w:r>
            <w:r w:rsidRPr="00F70CCA">
              <w:rPr>
                <w:b/>
                <w:sz w:val="22"/>
                <w:u w:val="single"/>
              </w:rPr>
              <w:t>анализ новых разъяснений Банка России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</w:pPr>
            <w:r w:rsidRPr="00F70CCA">
              <w:rPr>
                <w:sz w:val="22"/>
              </w:rPr>
              <w:t>4)</w:t>
            </w:r>
            <w:r w:rsidRPr="00F70CCA">
              <w:rPr>
                <w:b/>
                <w:sz w:val="22"/>
              </w:rPr>
              <w:t xml:space="preserve"> Оплата труда: Учет «нерабочих дней» </w:t>
            </w:r>
            <w:r w:rsidRPr="00F70CCA">
              <w:rPr>
                <w:b/>
                <w:sz w:val="22"/>
                <w:u w:val="single"/>
              </w:rPr>
              <w:t>при исчислении среднего заработка</w:t>
            </w:r>
            <w:r w:rsidRPr="00F70CCA">
              <w:rPr>
                <w:b/>
                <w:sz w:val="22"/>
              </w:rPr>
              <w:t xml:space="preserve"> (анализ Разъяснений Минтруда). </w:t>
            </w:r>
            <w:r w:rsidRPr="00F70CCA">
              <w:rPr>
                <w:b/>
                <w:sz w:val="22"/>
                <w:u w:val="single"/>
              </w:rPr>
              <w:t>Оплата времени простоя работника</w:t>
            </w:r>
            <w:r w:rsidRPr="00F70CCA">
              <w:rPr>
                <w:b/>
                <w:sz w:val="22"/>
              </w:rPr>
              <w:t xml:space="preserve">: новое, актуальное, сложное (новые рекомендации </w:t>
            </w:r>
            <w:r w:rsidRPr="00F70CCA">
              <w:rPr>
                <w:b/>
                <w:sz w:val="22"/>
              </w:rPr>
              <w:lastRenderedPageBreak/>
              <w:t>Минтруда). Новые правила для оплаты «периода трудоустройства». Выходное пособие с позиции КС РФ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</w:pPr>
            <w:r w:rsidRPr="00F70CCA">
              <w:rPr>
                <w:sz w:val="22"/>
              </w:rPr>
              <w:lastRenderedPageBreak/>
              <w:t xml:space="preserve">5) </w:t>
            </w:r>
            <w:r w:rsidRPr="00F70CCA">
              <w:rPr>
                <w:b/>
                <w:sz w:val="22"/>
              </w:rPr>
              <w:t>НОВЫЕ ПРАВИЛА представления работникам оплачиваемых ДНЕЙ для ДИСПАНСЕРИЗАЦИИ</w:t>
            </w:r>
            <w:r w:rsidRPr="00F70CCA">
              <w:rPr>
                <w:sz w:val="22"/>
              </w:rPr>
              <w:t>.</w:t>
            </w:r>
            <w:r w:rsidRPr="00F70CCA">
              <w:rPr>
                <w:b/>
                <w:sz w:val="22"/>
              </w:rPr>
              <w:t xml:space="preserve"> </w:t>
            </w:r>
            <w:r w:rsidRPr="00F70CCA">
              <w:rPr>
                <w:sz w:val="22"/>
              </w:rPr>
              <w:t xml:space="preserve">НОВЫЕ ПОПРАВКИ в ст. </w:t>
            </w:r>
            <w:r w:rsidRPr="00F70CCA">
              <w:rPr>
                <w:b/>
                <w:sz w:val="22"/>
              </w:rPr>
              <w:t xml:space="preserve">185.1 ТК РФ: НОВЫЕ ПРАВА РАБОТОДАТЕЛЯ и ОБЯЗАННОСТИ РАБОТНИКА 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</w:pPr>
            <w:r w:rsidRPr="00F70CCA">
              <w:rPr>
                <w:caps/>
                <w:sz w:val="22"/>
              </w:rPr>
              <w:t xml:space="preserve">6) Порядок </w:t>
            </w:r>
            <w:r w:rsidRPr="00F70CCA">
              <w:rPr>
                <w:sz w:val="22"/>
              </w:rPr>
              <w:t>проведения</w:t>
            </w:r>
            <w:r w:rsidRPr="00F70CCA">
              <w:rPr>
                <w:caps/>
                <w:sz w:val="22"/>
              </w:rPr>
              <w:t xml:space="preserve"> </w:t>
            </w:r>
            <w:r w:rsidRPr="00F70CCA">
              <w:rPr>
                <w:b/>
                <w:caps/>
                <w:sz w:val="22"/>
              </w:rPr>
              <w:t>мед. осмотров</w:t>
            </w:r>
            <w:r w:rsidRPr="00F70CCA">
              <w:rPr>
                <w:caps/>
                <w:sz w:val="22"/>
              </w:rPr>
              <w:t xml:space="preserve"> </w:t>
            </w:r>
            <w:r w:rsidRPr="00F70CCA">
              <w:rPr>
                <w:sz w:val="22"/>
              </w:rPr>
              <w:t xml:space="preserve">работников на работах с вредными\опасными условиями труда с </w:t>
            </w:r>
            <w:r w:rsidRPr="00F70CCA">
              <w:rPr>
                <w:b/>
                <w:sz w:val="22"/>
                <w:u w:val="single"/>
              </w:rPr>
              <w:t xml:space="preserve">01 АПРЕЛЯ </w:t>
            </w:r>
            <w:r w:rsidRPr="00F70CCA">
              <w:rPr>
                <w:b/>
                <w:caps/>
                <w:sz w:val="22"/>
                <w:u w:val="single"/>
              </w:rPr>
              <w:t>2021</w:t>
            </w:r>
            <w:r w:rsidRPr="00F70CCA">
              <w:rPr>
                <w:caps/>
                <w:sz w:val="22"/>
              </w:rPr>
              <w:t xml:space="preserve"> </w:t>
            </w:r>
            <w:r w:rsidRPr="00F70CCA">
              <w:rPr>
                <w:sz w:val="22"/>
              </w:rPr>
              <w:t>г</w:t>
            </w:r>
            <w:r w:rsidRPr="00F70CCA">
              <w:rPr>
                <w:caps/>
                <w:sz w:val="22"/>
              </w:rPr>
              <w:t>.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  <w:rPr>
                <w:caps/>
              </w:rPr>
            </w:pPr>
            <w:r w:rsidRPr="00F70CCA">
              <w:rPr>
                <w:caps/>
                <w:sz w:val="22"/>
              </w:rPr>
              <w:t xml:space="preserve">7) </w:t>
            </w:r>
            <w:r w:rsidRPr="00F70CCA">
              <w:rPr>
                <w:b/>
                <w:sz w:val="22"/>
              </w:rPr>
              <w:t>НОВЫЕ ПОПРАВКИ в Закон «</w:t>
            </w:r>
            <w:r w:rsidRPr="00F70CCA">
              <w:rPr>
                <w:b/>
                <w:sz w:val="22"/>
                <w:u w:val="single"/>
              </w:rPr>
              <w:t>О специальной оценке условий труда</w:t>
            </w:r>
            <w:r w:rsidRPr="00F70CCA">
              <w:rPr>
                <w:b/>
                <w:sz w:val="22"/>
              </w:rPr>
              <w:t>» в 2021 г. Порядок действия Декларации соответствия УТ гос. нормативным требованиям ОТ с 01 января 2021 г.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</w:pPr>
            <w:r w:rsidRPr="00F70CCA">
              <w:rPr>
                <w:sz w:val="22"/>
              </w:rPr>
              <w:t xml:space="preserve">8) Оперативный </w:t>
            </w:r>
            <w:r w:rsidRPr="00F70CCA">
              <w:rPr>
                <w:sz w:val="22"/>
                <w:u w:val="single"/>
              </w:rPr>
              <w:t xml:space="preserve">мониторинг занятости: новая обязанность работодателей. </w:t>
            </w:r>
            <w:r w:rsidRPr="00F70CCA">
              <w:rPr>
                <w:sz w:val="22"/>
              </w:rPr>
              <w:t>Продление порядка представления работодателями информации в ИАС Общероссийская база вакансий «Работа в России»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  <w:rPr>
                <w:b/>
              </w:rPr>
            </w:pPr>
            <w:r w:rsidRPr="00F70CCA">
              <w:rPr>
                <w:sz w:val="22"/>
              </w:rPr>
              <w:t>9)</w:t>
            </w:r>
            <w:r w:rsidRPr="00F70CCA">
              <w:rPr>
                <w:b/>
                <w:sz w:val="22"/>
              </w:rPr>
              <w:t xml:space="preserve"> ОНЛАЙНИНСПЕКЦИЯ</w:t>
            </w:r>
            <w:proofErr w:type="gramStart"/>
            <w:r w:rsidRPr="00F70CCA">
              <w:rPr>
                <w:b/>
                <w:sz w:val="22"/>
              </w:rPr>
              <w:t>.Р</w:t>
            </w:r>
            <w:proofErr w:type="gramEnd"/>
            <w:r w:rsidRPr="00F70CCA">
              <w:rPr>
                <w:b/>
                <w:sz w:val="22"/>
              </w:rPr>
              <w:t>Ф</w:t>
            </w:r>
            <w:r w:rsidRPr="00F70CCA">
              <w:rPr>
                <w:sz w:val="22"/>
              </w:rPr>
              <w:t>: новые сервисы для работодателей и принципы их работы («Категория риска», «Электронная проверка», «Банк предприятий и организаций», «Онлайн-инспектор» и другие)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  <w:rPr>
                <w:b/>
              </w:rPr>
            </w:pPr>
            <w:r w:rsidRPr="00F70CCA">
              <w:rPr>
                <w:sz w:val="22"/>
              </w:rPr>
              <w:t>10)</w:t>
            </w:r>
            <w:r w:rsidRPr="00F70CCA">
              <w:rPr>
                <w:b/>
                <w:sz w:val="22"/>
              </w:rPr>
              <w:t xml:space="preserve"> </w:t>
            </w:r>
            <w:r w:rsidRPr="00F70CCA">
              <w:rPr>
                <w:sz w:val="22"/>
              </w:rPr>
              <w:t xml:space="preserve">Проведение плановых проверок ЮЛ и ИП в 2021 г. 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  <w:rPr>
                <w:b/>
                <w:i/>
              </w:rPr>
            </w:pPr>
            <w:r w:rsidRPr="00F70CCA">
              <w:rPr>
                <w:sz w:val="22"/>
              </w:rPr>
              <w:t>11)</w:t>
            </w:r>
            <w:r w:rsidRPr="00F70CCA">
              <w:rPr>
                <w:b/>
                <w:sz w:val="22"/>
              </w:rPr>
              <w:t xml:space="preserve"> </w:t>
            </w:r>
            <w:r w:rsidRPr="00F70CCA">
              <w:rPr>
                <w:sz w:val="22"/>
                <w:u w:val="single"/>
              </w:rPr>
              <w:t>Статистическая отчетность</w:t>
            </w:r>
            <w:r w:rsidRPr="00F70CCA">
              <w:rPr>
                <w:sz w:val="22"/>
              </w:rPr>
              <w:t xml:space="preserve"> по ЗП в 2021 году. Новая статистика по заработной плате: сплошная и выборочная. Стат. отчетность для МСП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BFBFBF" w:themeFill="background1" w:themeFillShade="BF"/>
          </w:tcPr>
          <w:p w:rsidR="00F70CCA" w:rsidRPr="00F70CCA" w:rsidRDefault="00F70CCA" w:rsidP="007F0093">
            <w:pPr>
              <w:jc w:val="center"/>
            </w:pPr>
            <w:r w:rsidRPr="00F70CCA">
              <w:rPr>
                <w:b/>
                <w:sz w:val="22"/>
              </w:rPr>
              <w:t>5. Актуальные вопросы УЧЕТА РАБОЧЕГО ВРЕМЕНИ работников в 2021 году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  <w:rPr>
                <w:caps/>
                <w:shd w:val="clear" w:color="auto" w:fill="FFFFFF"/>
              </w:rPr>
            </w:pPr>
            <w:r w:rsidRPr="00F70CCA">
              <w:rPr>
                <w:caps/>
                <w:sz w:val="22"/>
                <w:shd w:val="clear" w:color="auto" w:fill="FFFFFF"/>
              </w:rPr>
              <w:t xml:space="preserve">1) </w:t>
            </w:r>
            <w:r w:rsidRPr="00F70CCA">
              <w:rPr>
                <w:b/>
                <w:caps/>
                <w:sz w:val="22"/>
              </w:rPr>
              <w:t>Новые аспекты</w:t>
            </w:r>
            <w:r w:rsidRPr="00F70CCA">
              <w:rPr>
                <w:b/>
                <w:sz w:val="22"/>
              </w:rPr>
              <w:t xml:space="preserve"> организации труда работников, связанных с </w:t>
            </w:r>
            <w:r w:rsidRPr="00F70CCA">
              <w:rPr>
                <w:b/>
                <w:sz w:val="22"/>
                <w:u w:val="single"/>
              </w:rPr>
              <w:t xml:space="preserve">управлением транспортными средствами.  </w:t>
            </w:r>
            <w:r w:rsidRPr="00F70CCA">
              <w:rPr>
                <w:b/>
                <w:sz w:val="22"/>
              </w:rPr>
              <w:t xml:space="preserve">Режим труда и отдыха водителей ТС. Новая ответственность за нарушение режима работы. </w:t>
            </w:r>
            <w:r w:rsidRPr="00F70CCA">
              <w:rPr>
                <w:b/>
                <w:bCs/>
                <w:kern w:val="36"/>
                <w:sz w:val="22"/>
              </w:rPr>
              <w:t>Новые требования к работникам ЮЛ и ИП, осуществляющим перевозки пассажиров/ грузов в 2021 году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  <w:rPr>
                <w:b/>
                <w:szCs w:val="28"/>
              </w:rPr>
            </w:pPr>
            <w:r w:rsidRPr="00F70CCA">
              <w:rPr>
                <w:caps/>
                <w:sz w:val="22"/>
                <w:shd w:val="clear" w:color="auto" w:fill="FFFFFF"/>
              </w:rPr>
              <w:t>3)</w:t>
            </w:r>
            <w:r w:rsidRPr="00F70CCA">
              <w:rPr>
                <w:b/>
                <w:caps/>
                <w:sz w:val="22"/>
                <w:shd w:val="clear" w:color="auto" w:fill="FFFFFF"/>
              </w:rPr>
              <w:t xml:space="preserve"> </w:t>
            </w:r>
            <w:r w:rsidRPr="00F70CCA">
              <w:rPr>
                <w:b/>
                <w:sz w:val="22"/>
                <w:shd w:val="clear" w:color="auto" w:fill="FFFFFF"/>
              </w:rPr>
              <w:t>Порядок установления неполного рабочего времени</w:t>
            </w:r>
            <w:r w:rsidRPr="00F70CCA">
              <w:rPr>
                <w:sz w:val="22"/>
                <w:shd w:val="clear" w:color="auto" w:fill="FFFFFF"/>
              </w:rPr>
              <w:t>;</w:t>
            </w:r>
            <w:r w:rsidRPr="00F70CCA">
              <w:rPr>
                <w:b/>
                <w:sz w:val="22"/>
                <w:shd w:val="clear" w:color="auto" w:fill="FFFFFF"/>
              </w:rPr>
              <w:t xml:space="preserve"> </w:t>
            </w:r>
            <w:r w:rsidRPr="00F70CCA">
              <w:rPr>
                <w:sz w:val="22"/>
                <w:shd w:val="clear" w:color="auto" w:fill="FFFFFF"/>
              </w:rPr>
              <w:t xml:space="preserve">привлечение работников к </w:t>
            </w:r>
            <w:r w:rsidRPr="00F70CCA">
              <w:rPr>
                <w:b/>
                <w:sz w:val="22"/>
                <w:shd w:val="clear" w:color="auto" w:fill="FFFFFF"/>
              </w:rPr>
              <w:t>сверхурочной/«ночной» работе</w:t>
            </w:r>
            <w:r w:rsidRPr="00F70CCA">
              <w:rPr>
                <w:sz w:val="22"/>
                <w:shd w:val="clear" w:color="auto" w:fill="FFFFFF"/>
              </w:rPr>
              <w:t>;</w:t>
            </w:r>
            <w:r w:rsidRPr="00F70CCA">
              <w:rPr>
                <w:b/>
                <w:sz w:val="22"/>
                <w:shd w:val="clear" w:color="auto" w:fill="FFFFFF"/>
              </w:rPr>
              <w:t xml:space="preserve"> </w:t>
            </w:r>
            <w:r w:rsidRPr="00F70CCA">
              <w:rPr>
                <w:sz w:val="22"/>
                <w:shd w:val="clear" w:color="auto" w:fill="FFFFFF"/>
              </w:rPr>
              <w:t>работе в</w:t>
            </w:r>
            <w:r w:rsidRPr="00F70CCA">
              <w:rPr>
                <w:b/>
                <w:sz w:val="22"/>
                <w:shd w:val="clear" w:color="auto" w:fill="FFFFFF"/>
              </w:rPr>
              <w:t xml:space="preserve">  выходные/нерабочие праздничные дни</w:t>
            </w:r>
            <w:r w:rsidRPr="00F70CCA">
              <w:rPr>
                <w:sz w:val="22"/>
                <w:shd w:val="clear" w:color="auto" w:fill="FFFFFF"/>
              </w:rPr>
              <w:t>.</w:t>
            </w:r>
            <w:r w:rsidRPr="00F70CCA">
              <w:rPr>
                <w:sz w:val="22"/>
              </w:rPr>
              <w:t xml:space="preserve"> </w:t>
            </w:r>
            <w:r w:rsidRPr="00F70CCA">
              <w:rPr>
                <w:b/>
                <w:sz w:val="22"/>
                <w:shd w:val="clear" w:color="auto" w:fill="FFFFFF"/>
              </w:rPr>
              <w:t>Ненормированный рабочий день</w:t>
            </w:r>
            <w:r w:rsidRPr="00F70CCA">
              <w:rPr>
                <w:sz w:val="22"/>
                <w:shd w:val="clear" w:color="auto" w:fill="FFFFFF"/>
              </w:rPr>
              <w:t>: практика и проблемы правового регулирования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  <w:rPr>
                <w:caps/>
                <w:shd w:val="clear" w:color="auto" w:fill="FFFFFF"/>
              </w:rPr>
            </w:pPr>
            <w:r w:rsidRPr="00F70CCA">
              <w:rPr>
                <w:caps/>
                <w:sz w:val="22"/>
              </w:rPr>
              <w:t>4)</w:t>
            </w:r>
            <w:r w:rsidRPr="00F70CCA">
              <w:rPr>
                <w:sz w:val="22"/>
                <w:shd w:val="clear" w:color="auto" w:fill="FFFFFF"/>
              </w:rPr>
              <w:t xml:space="preserve"> Актуальные вопросы направления сотрудника в</w:t>
            </w:r>
            <w:r w:rsidRPr="00F70CCA">
              <w:rPr>
                <w:b/>
                <w:caps/>
                <w:sz w:val="22"/>
                <w:shd w:val="clear" w:color="auto" w:fill="FFFFFF"/>
              </w:rPr>
              <w:t xml:space="preserve"> </w:t>
            </w:r>
            <w:r w:rsidRPr="00F70CCA">
              <w:rPr>
                <w:b/>
                <w:sz w:val="22"/>
                <w:shd w:val="clear" w:color="auto" w:fill="FFFFFF"/>
              </w:rPr>
              <w:t>командировку</w:t>
            </w:r>
            <w:r w:rsidRPr="00F70CCA">
              <w:rPr>
                <w:b/>
                <w:caps/>
                <w:sz w:val="22"/>
                <w:shd w:val="clear" w:color="auto" w:fill="FFFFFF"/>
              </w:rPr>
              <w:t xml:space="preserve"> (</w:t>
            </w:r>
            <w:r w:rsidRPr="00F70CCA">
              <w:rPr>
                <w:b/>
                <w:sz w:val="22"/>
                <w:shd w:val="clear" w:color="auto" w:fill="FFFFFF"/>
              </w:rPr>
              <w:t>НОВЫЕ разъяснения МИНТРУДА)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  <w:rPr>
                <w:caps/>
              </w:rPr>
            </w:pPr>
            <w:r w:rsidRPr="00F70CCA">
              <w:rPr>
                <w:caps/>
                <w:sz w:val="22"/>
              </w:rPr>
              <w:t xml:space="preserve">5) </w:t>
            </w:r>
            <w:r w:rsidRPr="00F70CCA">
              <w:rPr>
                <w:b/>
                <w:caps/>
                <w:sz w:val="22"/>
                <w:u w:val="single"/>
                <w:shd w:val="clear" w:color="auto" w:fill="FFFFFF"/>
              </w:rPr>
              <w:t xml:space="preserve">Суммированный учет </w:t>
            </w:r>
            <w:r w:rsidRPr="00F70CCA">
              <w:rPr>
                <w:b/>
                <w:sz w:val="22"/>
                <w:u w:val="single"/>
                <w:shd w:val="clear" w:color="auto" w:fill="FFFFFF"/>
              </w:rPr>
              <w:t>рабочего времени</w:t>
            </w:r>
            <w:r w:rsidRPr="00F70CCA">
              <w:rPr>
                <w:sz w:val="22"/>
                <w:shd w:val="clear" w:color="auto" w:fill="FFFFFF"/>
              </w:rPr>
              <w:t xml:space="preserve">: алгоритм ведения суммированного учета; </w:t>
            </w:r>
            <w:r w:rsidRPr="00F70CCA">
              <w:rPr>
                <w:b/>
                <w:bCs/>
                <w:sz w:val="22"/>
                <w:shd w:val="clear" w:color="auto" w:fill="FFFFFF"/>
              </w:rPr>
              <w:t>оплата</w:t>
            </w:r>
            <w:r w:rsidRPr="00F70CCA">
              <w:rPr>
                <w:bCs/>
                <w:sz w:val="22"/>
                <w:shd w:val="clear" w:color="auto" w:fill="FFFFFF"/>
              </w:rPr>
              <w:t xml:space="preserve"> работы </w:t>
            </w:r>
            <w:r w:rsidRPr="00F70CCA">
              <w:rPr>
                <w:b/>
                <w:bCs/>
                <w:sz w:val="22"/>
                <w:shd w:val="clear" w:color="auto" w:fill="FFFFFF"/>
              </w:rPr>
              <w:t xml:space="preserve">в </w:t>
            </w:r>
            <w:r w:rsidRPr="00F70CCA">
              <w:rPr>
                <w:b/>
                <w:sz w:val="22"/>
                <w:shd w:val="clear" w:color="auto" w:fill="FFFFFF"/>
              </w:rPr>
              <w:t>выходные/праздничные дни</w:t>
            </w:r>
            <w:r w:rsidRPr="00F70CCA">
              <w:rPr>
                <w:bCs/>
                <w:sz w:val="22"/>
                <w:shd w:val="clear" w:color="auto" w:fill="FFFFFF"/>
              </w:rPr>
              <w:t xml:space="preserve">; оплата </w:t>
            </w:r>
            <w:r w:rsidRPr="00F70CCA">
              <w:rPr>
                <w:b/>
                <w:bCs/>
                <w:sz w:val="22"/>
                <w:shd w:val="clear" w:color="auto" w:fill="FFFFFF"/>
              </w:rPr>
              <w:t>недоработки/</w:t>
            </w:r>
            <w:r w:rsidRPr="00F70CCA">
              <w:rPr>
                <w:sz w:val="22"/>
                <w:shd w:val="clear" w:color="auto" w:fill="FFFFFF"/>
              </w:rPr>
              <w:t>времени</w:t>
            </w:r>
            <w:r w:rsidRPr="00F70CCA">
              <w:rPr>
                <w:b/>
                <w:sz w:val="22"/>
                <w:shd w:val="clear" w:color="auto" w:fill="FFFFFF"/>
              </w:rPr>
              <w:t xml:space="preserve"> простоя; командировка </w:t>
            </w:r>
            <w:r w:rsidRPr="00F70CCA">
              <w:rPr>
                <w:sz w:val="22"/>
                <w:shd w:val="clear" w:color="auto" w:fill="FFFFFF"/>
              </w:rPr>
              <w:t>при суммированном учете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D9D9D9"/>
          </w:tcPr>
          <w:p w:rsidR="00F70CCA" w:rsidRPr="00F70CCA" w:rsidRDefault="00F70CCA" w:rsidP="007F0093">
            <w:pPr>
              <w:jc w:val="center"/>
              <w:rPr>
                <w:b/>
              </w:rPr>
            </w:pPr>
            <w:r w:rsidRPr="00F70CCA">
              <w:rPr>
                <w:b/>
                <w:sz w:val="22"/>
              </w:rPr>
              <w:t xml:space="preserve">6. НДФЛ: Масштабные изменения налогового законодательства в 2021 году </w:t>
            </w:r>
          </w:p>
        </w:tc>
      </w:tr>
      <w:tr w:rsidR="00F70CCA" w:rsidRPr="00F70CCA" w:rsidTr="00F70CCA">
        <w:trPr>
          <w:trHeight w:val="116"/>
        </w:trPr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  <w:rPr>
                <w:caps/>
              </w:rPr>
            </w:pPr>
            <w:r w:rsidRPr="00F70CCA">
              <w:rPr>
                <w:caps/>
                <w:sz w:val="22"/>
              </w:rPr>
              <w:t xml:space="preserve">1) </w:t>
            </w:r>
            <w:r w:rsidRPr="00F70CCA">
              <w:rPr>
                <w:b/>
                <w:bCs/>
                <w:sz w:val="22"/>
                <w:u w:val="single"/>
              </w:rPr>
              <w:t>Прогрессивная ставка</w:t>
            </w:r>
            <w:r w:rsidRPr="00F70CCA">
              <w:rPr>
                <w:b/>
                <w:bCs/>
                <w:sz w:val="22"/>
              </w:rPr>
              <w:t xml:space="preserve"> НДФЛ с 01 января 2021 г. </w:t>
            </w:r>
            <w:r w:rsidRPr="00F70CCA">
              <w:rPr>
                <w:bCs/>
                <w:sz w:val="22"/>
              </w:rPr>
              <w:t>(</w:t>
            </w:r>
            <w:r w:rsidRPr="00F70CCA">
              <w:rPr>
                <w:b/>
                <w:bCs/>
                <w:sz w:val="22"/>
              </w:rPr>
              <w:t xml:space="preserve">Федеральный закон </w:t>
            </w:r>
            <w:r w:rsidRPr="00F70CCA">
              <w:rPr>
                <w:b/>
                <w:sz w:val="22"/>
              </w:rPr>
              <w:t>от 23.11.2020 № 372-ФЗ</w:t>
            </w:r>
            <w:r w:rsidRPr="00F70CCA">
              <w:rPr>
                <w:sz w:val="22"/>
              </w:rPr>
              <w:t xml:space="preserve">). Расчет НДФЛ при получении дохода </w:t>
            </w:r>
            <w:r w:rsidRPr="00F70CCA">
              <w:rPr>
                <w:b/>
                <w:sz w:val="22"/>
              </w:rPr>
              <w:t>от нескольких налоговых агентов</w:t>
            </w:r>
            <w:r w:rsidRPr="00F70CCA">
              <w:rPr>
                <w:sz w:val="22"/>
              </w:rPr>
              <w:t xml:space="preserve">. </w:t>
            </w:r>
            <w:r w:rsidRPr="00F70CCA">
              <w:rPr>
                <w:b/>
                <w:sz w:val="22"/>
              </w:rPr>
              <w:t>НОВЫЕ КБК по НДФЛ в 2021</w:t>
            </w:r>
            <w:r w:rsidRPr="00F70CCA">
              <w:rPr>
                <w:sz w:val="22"/>
              </w:rPr>
              <w:t xml:space="preserve"> г. </w:t>
            </w:r>
          </w:p>
        </w:tc>
      </w:tr>
      <w:tr w:rsidR="00F70CCA" w:rsidRPr="00F70CCA" w:rsidTr="00F70CCA">
        <w:trPr>
          <w:trHeight w:val="135"/>
        </w:trPr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</w:pPr>
            <w:r w:rsidRPr="00F70CCA">
              <w:rPr>
                <w:caps/>
                <w:sz w:val="22"/>
              </w:rPr>
              <w:t>2)</w:t>
            </w:r>
            <w:r w:rsidRPr="00F70CCA">
              <w:rPr>
                <w:b/>
                <w:caps/>
                <w:sz w:val="22"/>
              </w:rPr>
              <w:t xml:space="preserve"> Новая </w:t>
            </w:r>
            <w:r w:rsidRPr="00F70CCA">
              <w:rPr>
                <w:b/>
                <w:caps/>
                <w:sz w:val="22"/>
                <w:u w:val="single"/>
              </w:rPr>
              <w:t>форма 6-НДФЛ</w:t>
            </w:r>
            <w:r w:rsidRPr="00F70CCA">
              <w:rPr>
                <w:b/>
                <w:caps/>
                <w:sz w:val="22"/>
              </w:rPr>
              <w:t xml:space="preserve">: </w:t>
            </w:r>
            <w:r w:rsidRPr="00F70CCA">
              <w:rPr>
                <w:b/>
                <w:sz w:val="22"/>
              </w:rPr>
              <w:t>подробный анализ ПОРЯДКА</w:t>
            </w:r>
            <w:r w:rsidRPr="00F70CCA">
              <w:rPr>
                <w:sz w:val="22"/>
              </w:rPr>
              <w:t xml:space="preserve"> заполнения </w:t>
            </w:r>
            <w:r w:rsidRPr="00F70CCA">
              <w:rPr>
                <w:b/>
                <w:sz w:val="22"/>
              </w:rPr>
              <w:t xml:space="preserve">НОВОГО РАСЧЕТА </w:t>
            </w:r>
            <w:r w:rsidRPr="00F70CCA">
              <w:rPr>
                <w:b/>
                <w:sz w:val="22"/>
                <w:u w:val="single"/>
              </w:rPr>
              <w:t>6-НДФЛ на конкретных ПРИМЕРАХ; анализ ошибок бухгалтера. Анализ новых Разъяснений ФНС от 06.04.2021 г., от 12.04.2021 г. по порядку заполнения показателей 1 и 2 Разделов новой формы 6-НДФЛ. Контрольные соотношения для заполнения расчета по форме 6-НДФЛ. СООТНОШЕНИЕ ПОКАЗАТЕЛЕЙ</w:t>
            </w:r>
            <w:r w:rsidRPr="00F70CCA">
              <w:rPr>
                <w:b/>
                <w:sz w:val="22"/>
              </w:rPr>
              <w:t xml:space="preserve"> налогового РЕГИСТРА по НДФЛ, раздела 1, раздела 2 и Приложения 1 РАСЧЕТА 6-НДФЛ</w:t>
            </w:r>
            <w:r w:rsidRPr="00F70CCA">
              <w:rPr>
                <w:sz w:val="22"/>
              </w:rPr>
              <w:t xml:space="preserve"> 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  <w:outlineLvl w:val="0"/>
              <w:rPr>
                <w:b/>
                <w:bCs/>
                <w:kern w:val="36"/>
                <w:szCs w:val="28"/>
              </w:rPr>
            </w:pPr>
            <w:r w:rsidRPr="00F70CCA">
              <w:rPr>
                <w:sz w:val="22"/>
              </w:rPr>
              <w:t xml:space="preserve">3) </w:t>
            </w:r>
            <w:r w:rsidRPr="00F70CCA">
              <w:rPr>
                <w:b/>
                <w:sz w:val="22"/>
              </w:rPr>
              <w:t xml:space="preserve">Новые поправки в ст. 217 НК РФ: расширение </w:t>
            </w:r>
            <w:r w:rsidRPr="00F70CCA">
              <w:rPr>
                <w:b/>
                <w:sz w:val="22"/>
                <w:u w:val="single"/>
              </w:rPr>
              <w:t xml:space="preserve">перечня необлагаемых НДФЛ выплат: </w:t>
            </w:r>
            <w:r w:rsidRPr="00F70CCA">
              <w:rPr>
                <w:b/>
                <w:bCs/>
                <w:kern w:val="36"/>
                <w:sz w:val="22"/>
              </w:rPr>
              <w:t xml:space="preserve">новые разъяснения Минфина и ФНС   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</w:pPr>
            <w:r w:rsidRPr="00F70CCA">
              <w:rPr>
                <w:sz w:val="22"/>
              </w:rPr>
              <w:t>4)</w:t>
            </w:r>
            <w:r w:rsidRPr="00F70CCA">
              <w:rPr>
                <w:b/>
                <w:sz w:val="22"/>
              </w:rPr>
              <w:t>Исчисление и удержание НДФЛ</w:t>
            </w:r>
            <w:r w:rsidRPr="00F70CCA">
              <w:rPr>
                <w:sz w:val="22"/>
              </w:rPr>
              <w:t xml:space="preserve">.  </w:t>
            </w:r>
            <w:r w:rsidRPr="00F70CCA">
              <w:rPr>
                <w:b/>
                <w:sz w:val="22"/>
                <w:u w:val="single"/>
              </w:rPr>
              <w:t>Новые коды</w:t>
            </w:r>
            <w:r w:rsidRPr="00F70CCA">
              <w:rPr>
                <w:sz w:val="22"/>
              </w:rPr>
              <w:t xml:space="preserve"> доходов и вычетов. Предоставления </w:t>
            </w:r>
            <w:r w:rsidRPr="00F70CCA">
              <w:rPr>
                <w:b/>
                <w:sz w:val="22"/>
              </w:rPr>
              <w:t>ВЫЧЕТОВ по НДФЛ</w:t>
            </w:r>
            <w:r w:rsidRPr="00F70CCA">
              <w:rPr>
                <w:sz w:val="22"/>
              </w:rPr>
              <w:t xml:space="preserve">. </w:t>
            </w:r>
            <w:r w:rsidRPr="00F70CCA">
              <w:rPr>
                <w:b/>
                <w:sz w:val="22"/>
                <w:u w:val="single"/>
              </w:rPr>
              <w:t>ВОЗВРАТ</w:t>
            </w:r>
            <w:r w:rsidRPr="00F70CCA">
              <w:rPr>
                <w:b/>
                <w:sz w:val="22"/>
              </w:rPr>
              <w:t xml:space="preserve"> суммы излишне </w:t>
            </w:r>
            <w:proofErr w:type="gramStart"/>
            <w:r w:rsidRPr="00F70CCA">
              <w:rPr>
                <w:b/>
                <w:sz w:val="22"/>
              </w:rPr>
              <w:t>удержанного</w:t>
            </w:r>
            <w:proofErr w:type="gramEnd"/>
            <w:r w:rsidRPr="00F70CCA">
              <w:rPr>
                <w:b/>
                <w:sz w:val="22"/>
              </w:rPr>
              <w:t xml:space="preserve"> НДФЛ работнику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  <w:rPr>
                <w:b/>
                <w:caps/>
              </w:rPr>
            </w:pPr>
            <w:r w:rsidRPr="00F70CCA">
              <w:rPr>
                <w:sz w:val="22"/>
              </w:rPr>
              <w:t xml:space="preserve">5)Уплата и сдача отчётности по НДФЛ </w:t>
            </w:r>
            <w:r w:rsidRPr="00F70CCA">
              <w:rPr>
                <w:b/>
                <w:sz w:val="22"/>
              </w:rPr>
              <w:t xml:space="preserve">ОБОСОБЛЕННЫМИ ПОДРАЗДЕЛЕНИЯМИ. Переход на </w:t>
            </w:r>
            <w:hyperlink r:id="rId12" w:tgtFrame="_blank" w:history="1">
              <w:r w:rsidRPr="00F70CCA">
                <w:rPr>
                  <w:rStyle w:val="a3"/>
                  <w:b/>
                  <w:sz w:val="22"/>
                </w:rPr>
                <w:t>централизованный порядок</w:t>
              </w:r>
            </w:hyperlink>
            <w:r w:rsidRPr="00F70CCA">
              <w:rPr>
                <w:b/>
                <w:sz w:val="22"/>
              </w:rPr>
              <w:t> перечисления исчисленного и удержанного НДФЛ</w:t>
            </w:r>
            <w:r w:rsidRPr="00F70CCA">
              <w:rPr>
                <w:sz w:val="22"/>
              </w:rPr>
              <w:t xml:space="preserve"> и представления налоговой отчетности в 2021 г. 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D9D9D9"/>
          </w:tcPr>
          <w:p w:rsidR="00F70CCA" w:rsidRPr="00F70CCA" w:rsidRDefault="00F70CCA" w:rsidP="007F0093">
            <w:pPr>
              <w:jc w:val="center"/>
            </w:pPr>
            <w:r w:rsidRPr="00F70CCA">
              <w:rPr>
                <w:b/>
                <w:sz w:val="22"/>
              </w:rPr>
              <w:t xml:space="preserve">7. Страховые ВЗНОСЫ: НОВЫЕ НОРМЫ НАЛОГОВОГО ЗАКОНОДАТЕЛЬСТВА </w:t>
            </w:r>
            <w:r w:rsidRPr="00F70CCA">
              <w:rPr>
                <w:sz w:val="22"/>
              </w:rPr>
              <w:t>в 2021 году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F70CCA">
            <w:pPr>
              <w:pStyle w:val="a9"/>
              <w:numPr>
                <w:ilvl w:val="0"/>
                <w:numId w:val="6"/>
              </w:numPr>
              <w:ind w:left="0" w:firstLine="0"/>
              <w:jc w:val="both"/>
            </w:pPr>
            <w:r w:rsidRPr="00F70CCA">
              <w:rPr>
                <w:sz w:val="22"/>
              </w:rPr>
              <w:t xml:space="preserve">Новые </w:t>
            </w:r>
            <w:r w:rsidRPr="00F70CCA">
              <w:rPr>
                <w:b/>
                <w:sz w:val="22"/>
              </w:rPr>
              <w:t>реквизиты платежных поручений</w:t>
            </w:r>
            <w:r w:rsidRPr="00F70CCA">
              <w:rPr>
                <w:sz w:val="22"/>
              </w:rPr>
              <w:t xml:space="preserve"> на перечисление налогов и страховых взносов в 2021г.  «Переходный» период в 2021 г.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  <w:rPr>
                <w:caps/>
                <w:u w:val="single"/>
              </w:rPr>
            </w:pPr>
            <w:r w:rsidRPr="00F70CCA">
              <w:rPr>
                <w:caps/>
                <w:sz w:val="22"/>
              </w:rPr>
              <w:t xml:space="preserve">2) </w:t>
            </w:r>
            <w:r w:rsidRPr="00F70CCA">
              <w:rPr>
                <w:b/>
                <w:sz w:val="22"/>
              </w:rPr>
              <w:t xml:space="preserve">НОВАЯ ПРЕДЕЛЬНАЯ ВЕЛИЧИНА БАЗЫ для исчисления страховых взносов в 2021 г. 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</w:pPr>
            <w:r w:rsidRPr="00F70CCA">
              <w:rPr>
                <w:caps/>
                <w:sz w:val="22"/>
              </w:rPr>
              <w:t xml:space="preserve">3) </w:t>
            </w:r>
            <w:r w:rsidRPr="00F70CCA">
              <w:rPr>
                <w:b/>
                <w:caps/>
                <w:sz w:val="22"/>
                <w:u w:val="single"/>
              </w:rPr>
              <w:t xml:space="preserve">Расчет страховых ВЗНОСОВ: </w:t>
            </w:r>
            <w:r w:rsidRPr="00F70CCA">
              <w:rPr>
                <w:b/>
                <w:sz w:val="22"/>
                <w:u w:val="single"/>
              </w:rPr>
              <w:t>анализ</w:t>
            </w:r>
            <w:r w:rsidRPr="00F70CCA">
              <w:rPr>
                <w:b/>
                <w:sz w:val="22"/>
              </w:rPr>
              <w:t xml:space="preserve"> НОВЫХ изменений в НК РФ, НОВЫХ рекомендаций Минфина и ФНС</w:t>
            </w:r>
            <w:r w:rsidRPr="00F70CCA">
              <w:rPr>
                <w:sz w:val="22"/>
              </w:rPr>
              <w:t xml:space="preserve"> (решение сложных и спорных ситуаций).</w:t>
            </w:r>
          </w:p>
          <w:p w:rsidR="00F70CCA" w:rsidRPr="00F70CCA" w:rsidRDefault="00F70CCA" w:rsidP="007F0093">
            <w:pPr>
              <w:jc w:val="both"/>
            </w:pPr>
            <w:r w:rsidRPr="00F70CCA">
              <w:rPr>
                <w:b/>
                <w:sz w:val="22"/>
              </w:rPr>
              <w:t>Применение</w:t>
            </w:r>
            <w:r w:rsidRPr="00F70CCA">
              <w:rPr>
                <w:b/>
                <w:caps/>
                <w:sz w:val="22"/>
              </w:rPr>
              <w:t xml:space="preserve"> </w:t>
            </w:r>
            <w:r w:rsidRPr="00F70CCA">
              <w:rPr>
                <w:b/>
                <w:sz w:val="22"/>
              </w:rPr>
              <w:t xml:space="preserve">пониженных тарифов </w:t>
            </w:r>
            <w:r w:rsidRPr="00F70CCA">
              <w:rPr>
                <w:sz w:val="22"/>
              </w:rPr>
              <w:t>взносов субъектами МСП, НКО в 2021 г. Налоговые преференции для IT-отрасли с 01.01.2021 г.</w:t>
            </w:r>
          </w:p>
          <w:p w:rsidR="00F70CCA" w:rsidRPr="00F70CCA" w:rsidRDefault="00F70CCA" w:rsidP="007F0093">
            <w:pPr>
              <w:jc w:val="both"/>
            </w:pPr>
            <w:r w:rsidRPr="00F70CCA">
              <w:rPr>
                <w:sz w:val="22"/>
                <w:u w:val="single"/>
              </w:rPr>
              <w:t xml:space="preserve">Новые необлагаемые выплаты: анализ поправок в НК РФ. </w:t>
            </w:r>
            <w:r w:rsidRPr="00F70CCA">
              <w:rPr>
                <w:sz w:val="22"/>
              </w:rPr>
              <w:t>Страховые взносы с сумм</w:t>
            </w:r>
            <w:r w:rsidRPr="00F70CCA">
              <w:rPr>
                <w:sz w:val="22"/>
                <w:u w:val="single"/>
              </w:rPr>
              <w:t xml:space="preserve"> за мед</w:t>
            </w:r>
            <w:proofErr w:type="gramStart"/>
            <w:r w:rsidRPr="00F70CCA">
              <w:rPr>
                <w:sz w:val="22"/>
                <w:u w:val="single"/>
              </w:rPr>
              <w:t>.</w:t>
            </w:r>
            <w:proofErr w:type="gramEnd"/>
            <w:r w:rsidRPr="00F70CCA">
              <w:rPr>
                <w:sz w:val="22"/>
                <w:u w:val="single"/>
              </w:rPr>
              <w:t xml:space="preserve"> </w:t>
            </w:r>
            <w:proofErr w:type="gramStart"/>
            <w:r w:rsidRPr="00F70CCA">
              <w:rPr>
                <w:sz w:val="22"/>
                <w:u w:val="single"/>
              </w:rPr>
              <w:t>о</w:t>
            </w:r>
            <w:proofErr w:type="gramEnd"/>
            <w:r w:rsidRPr="00F70CCA">
              <w:rPr>
                <w:sz w:val="22"/>
                <w:u w:val="single"/>
              </w:rPr>
              <w:t>смотры работников</w:t>
            </w:r>
            <w:r w:rsidRPr="00F70CCA">
              <w:rPr>
                <w:sz w:val="22"/>
              </w:rPr>
              <w:t>; с сумм</w:t>
            </w:r>
            <w:r w:rsidRPr="00F70CCA">
              <w:rPr>
                <w:sz w:val="22"/>
                <w:u w:val="single"/>
              </w:rPr>
              <w:t xml:space="preserve"> на тестирование на </w:t>
            </w:r>
            <w:proofErr w:type="spellStart"/>
            <w:r w:rsidRPr="00F70CCA">
              <w:rPr>
                <w:sz w:val="22"/>
                <w:u w:val="single"/>
              </w:rPr>
              <w:t>коронавирус</w:t>
            </w:r>
            <w:proofErr w:type="spellEnd"/>
            <w:r w:rsidRPr="00F70CCA">
              <w:rPr>
                <w:sz w:val="22"/>
              </w:rPr>
              <w:t xml:space="preserve"> (позиция Минфина и ФНС)</w:t>
            </w:r>
          </w:p>
          <w:p w:rsidR="00F70CCA" w:rsidRPr="00F70CCA" w:rsidRDefault="00F70CCA" w:rsidP="007F0093">
            <w:pPr>
              <w:jc w:val="both"/>
              <w:rPr>
                <w:b/>
                <w:caps/>
              </w:rPr>
            </w:pPr>
            <w:r w:rsidRPr="00F70CCA">
              <w:rPr>
                <w:b/>
                <w:sz w:val="22"/>
                <w:u w:val="single"/>
              </w:rPr>
              <w:t xml:space="preserve">Дополнительные тарифы страховых взносов: </w:t>
            </w:r>
            <w:proofErr w:type="gramStart"/>
            <w:r w:rsidRPr="00F70CCA">
              <w:rPr>
                <w:b/>
                <w:sz w:val="22"/>
                <w:u w:val="single"/>
              </w:rPr>
              <w:t>актуальное</w:t>
            </w:r>
            <w:proofErr w:type="gramEnd"/>
            <w:r w:rsidRPr="00F70CCA">
              <w:rPr>
                <w:b/>
                <w:sz w:val="22"/>
                <w:u w:val="single"/>
              </w:rPr>
              <w:t xml:space="preserve"> и важное</w:t>
            </w:r>
            <w:r w:rsidRPr="00F70CCA">
              <w:rPr>
                <w:sz w:val="22"/>
              </w:rPr>
              <w:t xml:space="preserve"> 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</w:pPr>
            <w:r w:rsidRPr="00F70CCA">
              <w:rPr>
                <w:sz w:val="22"/>
              </w:rPr>
              <w:t>4)</w:t>
            </w:r>
            <w:r w:rsidRPr="00F70CCA">
              <w:rPr>
                <w:b/>
                <w:sz w:val="22"/>
                <w:u w:val="single"/>
              </w:rPr>
              <w:t xml:space="preserve"> РАСЧЕТ по страховым взносам. </w:t>
            </w:r>
            <w:r w:rsidRPr="00F70CCA">
              <w:rPr>
                <w:iCs/>
                <w:sz w:val="22"/>
              </w:rPr>
              <w:t xml:space="preserve">НОВЫЕ </w:t>
            </w:r>
            <w:r w:rsidRPr="00F70CCA">
              <w:rPr>
                <w:b/>
                <w:iCs/>
                <w:sz w:val="22"/>
                <w:u w:val="single"/>
              </w:rPr>
              <w:t>контрольные соотношения</w:t>
            </w:r>
            <w:r w:rsidRPr="00F70CCA">
              <w:rPr>
                <w:b/>
                <w:iCs/>
                <w:sz w:val="22"/>
              </w:rPr>
              <w:t xml:space="preserve"> к расчету по взносам (анализ </w:t>
            </w:r>
            <w:hyperlink r:id="rId13" w:history="1">
              <w:r w:rsidRPr="00F70CCA">
                <w:rPr>
                  <w:b/>
                  <w:bCs/>
                  <w:sz w:val="22"/>
                  <w:u w:val="single"/>
                </w:rPr>
                <w:t xml:space="preserve">Письма ФНС России от 14.04.2021) </w:t>
              </w:r>
            </w:hyperlink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</w:pPr>
            <w:r w:rsidRPr="00F70CCA">
              <w:rPr>
                <w:sz w:val="22"/>
              </w:rPr>
              <w:t xml:space="preserve">5) </w:t>
            </w:r>
            <w:r w:rsidRPr="00F70CCA">
              <w:rPr>
                <w:b/>
                <w:sz w:val="22"/>
              </w:rPr>
              <w:t>ОТЧЕТНОСТЬ в ПФР</w:t>
            </w:r>
            <w:r w:rsidRPr="00F70CCA">
              <w:rPr>
                <w:sz w:val="22"/>
              </w:rPr>
              <w:t>: СЗВ-М/СТАЖ/</w:t>
            </w:r>
            <w:proofErr w:type="spellStart"/>
            <w:proofErr w:type="gramStart"/>
            <w:r w:rsidRPr="00F70CCA">
              <w:rPr>
                <w:sz w:val="22"/>
              </w:rPr>
              <w:t>корр</w:t>
            </w:r>
            <w:proofErr w:type="spellEnd"/>
            <w:proofErr w:type="gramEnd"/>
            <w:r w:rsidRPr="00F70CCA">
              <w:rPr>
                <w:sz w:val="22"/>
              </w:rPr>
              <w:t>/исх. СЗВ-М ДОПОЛНЯЮЩАЯ: ответственность страхователей (анализ разъяснений ПФР и судебной практики (Определение ВС РФ))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</w:pPr>
            <w:r w:rsidRPr="00F70CCA">
              <w:rPr>
                <w:sz w:val="22"/>
              </w:rPr>
              <w:t xml:space="preserve">6) </w:t>
            </w:r>
            <w:r w:rsidRPr="00F70CCA">
              <w:rPr>
                <w:b/>
                <w:sz w:val="22"/>
                <w:u w:val="single"/>
              </w:rPr>
              <w:t>КОНТРОЛЬ показателей РАСЧЕТА по взносам, 6-НДФЛ, СЗВ-М и СЗВ-СТАЖ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</w:pPr>
            <w:r w:rsidRPr="00F70CCA">
              <w:rPr>
                <w:sz w:val="22"/>
              </w:rPr>
              <w:t xml:space="preserve">7) </w:t>
            </w:r>
            <w:r w:rsidRPr="00F70CCA">
              <w:rPr>
                <w:b/>
                <w:bCs/>
                <w:sz w:val="22"/>
              </w:rPr>
              <w:t>Фиксированные взносы для ИП на 2021 - 2023 годы (</w:t>
            </w:r>
            <w:r w:rsidRPr="00F70CCA">
              <w:rPr>
                <w:iCs/>
                <w:sz w:val="22"/>
              </w:rPr>
              <w:t xml:space="preserve">Федеральный </w:t>
            </w:r>
            <w:hyperlink r:id="rId14" w:history="1">
              <w:r w:rsidRPr="00F70CCA">
                <w:rPr>
                  <w:iCs/>
                  <w:sz w:val="22"/>
                </w:rPr>
                <w:t>закон</w:t>
              </w:r>
            </w:hyperlink>
            <w:r w:rsidRPr="00F70CCA">
              <w:rPr>
                <w:iCs/>
                <w:sz w:val="22"/>
              </w:rPr>
              <w:t xml:space="preserve"> от 15.10.2020 № 322-ФЗ) 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auto"/>
          </w:tcPr>
          <w:p w:rsidR="00F70CCA" w:rsidRPr="00F70CCA" w:rsidRDefault="00F70CCA" w:rsidP="007F0093">
            <w:pPr>
              <w:jc w:val="both"/>
              <w:rPr>
                <w:b/>
                <w:bCs/>
                <w:u w:val="single"/>
              </w:rPr>
            </w:pPr>
            <w:r w:rsidRPr="00F70CCA">
              <w:rPr>
                <w:bCs/>
                <w:sz w:val="22"/>
              </w:rPr>
              <w:t>8)</w:t>
            </w:r>
            <w:r w:rsidRPr="00F70CCA">
              <w:rPr>
                <w:b/>
                <w:bCs/>
                <w:sz w:val="22"/>
                <w:u w:val="single"/>
              </w:rPr>
              <w:t xml:space="preserve"> Страхование от НС на производстве и проф. заболеваний: база, объект и тарифы на 2021 год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D9D9D9"/>
          </w:tcPr>
          <w:p w:rsidR="00F70CCA" w:rsidRPr="00F70CCA" w:rsidRDefault="00F70CCA" w:rsidP="007F0093">
            <w:pPr>
              <w:jc w:val="center"/>
              <w:rPr>
                <w:b/>
              </w:rPr>
            </w:pPr>
            <w:r w:rsidRPr="00F70CCA">
              <w:rPr>
                <w:b/>
                <w:caps/>
                <w:sz w:val="22"/>
              </w:rPr>
              <w:t xml:space="preserve">8. НОВОЕ </w:t>
            </w:r>
            <w:r w:rsidRPr="00F70CCA">
              <w:rPr>
                <w:b/>
                <w:sz w:val="22"/>
              </w:rPr>
              <w:t>в</w:t>
            </w:r>
            <w:r w:rsidRPr="00F70CCA">
              <w:rPr>
                <w:b/>
                <w:caps/>
                <w:sz w:val="22"/>
              </w:rPr>
              <w:t xml:space="preserve"> сфере </w:t>
            </w:r>
            <w:r w:rsidRPr="00F70CCA">
              <w:rPr>
                <w:b/>
                <w:caps/>
                <w:sz w:val="22"/>
                <w:u w:val="single"/>
              </w:rPr>
              <w:t xml:space="preserve">социального страхования </w:t>
            </w:r>
            <w:r w:rsidRPr="00F70CCA">
              <w:rPr>
                <w:b/>
                <w:sz w:val="22"/>
                <w:u w:val="single"/>
              </w:rPr>
              <w:t>в</w:t>
            </w:r>
            <w:r w:rsidRPr="00F70CCA">
              <w:rPr>
                <w:b/>
                <w:caps/>
                <w:sz w:val="22"/>
                <w:u w:val="single"/>
              </w:rPr>
              <w:t xml:space="preserve"> 2021 </w:t>
            </w:r>
            <w:r w:rsidRPr="00F70CCA">
              <w:rPr>
                <w:b/>
                <w:sz w:val="22"/>
                <w:u w:val="single"/>
              </w:rPr>
              <w:t>году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FFFFFF"/>
          </w:tcPr>
          <w:p w:rsidR="00F70CCA" w:rsidRPr="00F70CCA" w:rsidRDefault="00F70CCA" w:rsidP="007F0093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F70CCA">
              <w:rPr>
                <w:sz w:val="22"/>
              </w:rPr>
              <w:t xml:space="preserve">1) </w:t>
            </w:r>
            <w:r w:rsidRPr="00F70CCA">
              <w:rPr>
                <w:b/>
                <w:sz w:val="22"/>
              </w:rPr>
              <w:t>Новые правила финансового обеспечения предупредительных мер по сокращению травматизма и профзаболеваний</w:t>
            </w:r>
            <w:r w:rsidRPr="00F70CCA">
              <w:rPr>
                <w:b/>
                <w:bCs/>
                <w:sz w:val="22"/>
                <w:u w:val="single"/>
              </w:rPr>
              <w:t xml:space="preserve"> в 2021 году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FFFFFF"/>
          </w:tcPr>
          <w:p w:rsidR="00F70CCA" w:rsidRPr="00F70CCA" w:rsidRDefault="00F70CCA" w:rsidP="007F0093">
            <w:pPr>
              <w:jc w:val="both"/>
              <w:outlineLvl w:val="0"/>
              <w:rPr>
                <w:rFonts w:eastAsiaTheme="minorHAnsi"/>
                <w:lang w:eastAsia="en-US"/>
              </w:rPr>
            </w:pPr>
            <w:r w:rsidRPr="00F70CCA">
              <w:rPr>
                <w:rFonts w:eastAsiaTheme="minorHAnsi"/>
                <w:sz w:val="22"/>
                <w:lang w:eastAsia="en-US"/>
              </w:rPr>
              <w:t xml:space="preserve">2) </w:t>
            </w:r>
            <w:r w:rsidRPr="00F70CCA">
              <w:rPr>
                <w:rFonts w:eastAsiaTheme="minorHAnsi"/>
                <w:b/>
                <w:caps/>
                <w:sz w:val="22"/>
                <w:u w:val="single"/>
                <w:lang w:eastAsia="en-US"/>
              </w:rPr>
              <w:t>Новые правила</w:t>
            </w:r>
            <w:r w:rsidRPr="00F70CCA">
              <w:rPr>
                <w:rFonts w:eastAsiaTheme="minorHAnsi"/>
                <w:sz w:val="22"/>
                <w:lang w:eastAsia="en-US"/>
              </w:rPr>
              <w:t xml:space="preserve"> назначения и выплаты пособий в рамках системы «</w:t>
            </w:r>
            <w:r w:rsidRPr="00F70CCA">
              <w:rPr>
                <w:rFonts w:eastAsiaTheme="minorHAnsi"/>
                <w:b/>
                <w:sz w:val="22"/>
                <w:u w:val="single"/>
                <w:lang w:eastAsia="en-US"/>
              </w:rPr>
              <w:t>ПРЯМЫЕ ВЫПЛАТЫ</w:t>
            </w:r>
            <w:r w:rsidRPr="00F70CCA">
              <w:rPr>
                <w:rFonts w:eastAsiaTheme="minorHAnsi"/>
                <w:sz w:val="22"/>
                <w:lang w:eastAsia="en-US"/>
              </w:rPr>
              <w:t xml:space="preserve">» в </w:t>
            </w:r>
            <w:r w:rsidRPr="00F70CCA">
              <w:rPr>
                <w:rFonts w:eastAsiaTheme="minorHAnsi"/>
                <w:b/>
                <w:sz w:val="22"/>
                <w:lang w:eastAsia="en-US"/>
              </w:rPr>
              <w:t>2021 году</w:t>
            </w:r>
            <w:r w:rsidRPr="00F70CCA">
              <w:rPr>
                <w:rFonts w:eastAsiaTheme="minorHAnsi"/>
                <w:sz w:val="22"/>
                <w:lang w:eastAsia="en-US"/>
              </w:rPr>
              <w:t xml:space="preserve"> (АНАЛИЗ </w:t>
            </w:r>
            <w:r w:rsidRPr="00F70CCA">
              <w:rPr>
                <w:rFonts w:eastAsiaTheme="minorHAnsi"/>
                <w:b/>
                <w:sz w:val="22"/>
                <w:lang w:eastAsia="en-US"/>
              </w:rPr>
              <w:t xml:space="preserve">Постановления Правительства РФ от 30.12.2020 № 2375). </w:t>
            </w:r>
            <w:r w:rsidRPr="00F70CCA">
              <w:rPr>
                <w:rFonts w:eastAsiaTheme="minorHAnsi"/>
                <w:b/>
                <w:sz w:val="22"/>
                <w:u w:val="single"/>
                <w:lang w:eastAsia="en-US"/>
              </w:rPr>
              <w:t>ОТМЕНА с 01.01.2021 г. заявления</w:t>
            </w:r>
            <w:r w:rsidRPr="00F70CCA">
              <w:rPr>
                <w:rFonts w:eastAsiaTheme="minorHAnsi"/>
                <w:b/>
                <w:sz w:val="22"/>
                <w:lang w:eastAsia="en-US"/>
              </w:rPr>
              <w:t xml:space="preserve"> о выплате (перерасчете) пособия (Анализ Письма ФСС от 18.03.2021 г.) </w:t>
            </w:r>
            <w:r w:rsidRPr="00F70CCA">
              <w:rPr>
                <w:sz w:val="22"/>
                <w:szCs w:val="28"/>
              </w:rPr>
              <w:t> 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FFFFFF"/>
          </w:tcPr>
          <w:p w:rsidR="00F70CCA" w:rsidRPr="00F70CCA" w:rsidRDefault="00F70CCA" w:rsidP="007F0093">
            <w:pPr>
              <w:jc w:val="both"/>
              <w:outlineLvl w:val="0"/>
              <w:rPr>
                <w:rFonts w:eastAsiaTheme="minorHAnsi"/>
                <w:lang w:eastAsia="en-US"/>
              </w:rPr>
            </w:pPr>
            <w:r w:rsidRPr="00F70CCA">
              <w:rPr>
                <w:bCs/>
                <w:kern w:val="36"/>
                <w:sz w:val="22"/>
              </w:rPr>
              <w:t>3)</w:t>
            </w:r>
            <w:r w:rsidRPr="00F70CCA">
              <w:rPr>
                <w:b/>
                <w:bCs/>
                <w:kern w:val="36"/>
                <w:sz w:val="22"/>
              </w:rPr>
              <w:t xml:space="preserve"> </w:t>
            </w:r>
            <w:r w:rsidRPr="00F70CCA">
              <w:rPr>
                <w:b/>
                <w:bCs/>
                <w:kern w:val="36"/>
                <w:sz w:val="22"/>
                <w:u w:val="single"/>
              </w:rPr>
              <w:t>Новые поправки в порядок выплаты пособий гражданам, имеющим детей (Анализ Приказа Минтруда № 668н от 23.12.2020 г.)</w:t>
            </w:r>
            <w:r w:rsidRPr="00F70CCA">
              <w:rPr>
                <w:b/>
                <w:bCs/>
                <w:kern w:val="36"/>
                <w:sz w:val="22"/>
              </w:rPr>
              <w:t xml:space="preserve">.  </w:t>
            </w:r>
            <w:r w:rsidRPr="00F70CCA">
              <w:rPr>
                <w:rFonts w:eastAsia="Calibri"/>
                <w:sz w:val="22"/>
                <w:u w:val="single"/>
                <w:lang w:eastAsia="en-US"/>
              </w:rPr>
              <w:t>Плановая индексация пособий в феврале 2021</w:t>
            </w:r>
            <w:r w:rsidRPr="00F70CCA">
              <w:rPr>
                <w:rFonts w:eastAsia="Calibri"/>
                <w:sz w:val="22"/>
                <w:lang w:eastAsia="en-US"/>
              </w:rPr>
              <w:t xml:space="preserve"> г.   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FFFFFF"/>
          </w:tcPr>
          <w:p w:rsidR="00F70CCA" w:rsidRPr="00F70CCA" w:rsidRDefault="00F70CCA" w:rsidP="007F009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F70CCA">
              <w:rPr>
                <w:rFonts w:eastAsiaTheme="minorHAnsi"/>
                <w:sz w:val="22"/>
                <w:lang w:eastAsia="en-US"/>
              </w:rPr>
              <w:t>4)</w:t>
            </w:r>
            <w:r w:rsidRPr="00F70CCA">
              <w:rPr>
                <w:rFonts w:eastAsiaTheme="minorHAnsi"/>
                <w:b/>
                <w:caps/>
                <w:sz w:val="22"/>
                <w:lang w:eastAsia="en-US"/>
              </w:rPr>
              <w:t>Новый порядок</w:t>
            </w:r>
            <w:r w:rsidRPr="00F70CCA">
              <w:rPr>
                <w:rFonts w:eastAsiaTheme="minorHAnsi"/>
                <w:b/>
                <w:sz w:val="22"/>
                <w:lang w:eastAsia="en-US"/>
              </w:rPr>
              <w:t xml:space="preserve"> расчета пособия по временной нетрудоспособности по уходу за ребенком до 7 лет </w:t>
            </w:r>
            <w:r w:rsidRPr="00F70CCA">
              <w:rPr>
                <w:rFonts w:eastAsiaTheme="minorHAnsi"/>
                <w:b/>
                <w:sz w:val="22"/>
                <w:u w:val="single"/>
                <w:lang w:eastAsia="en-US"/>
              </w:rPr>
              <w:t>в 2021 г.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FFFFFF"/>
          </w:tcPr>
          <w:p w:rsidR="00F70CCA" w:rsidRPr="00F70CCA" w:rsidRDefault="00F70CCA" w:rsidP="007F0093">
            <w:pPr>
              <w:jc w:val="both"/>
              <w:rPr>
                <w:b/>
                <w:caps/>
              </w:rPr>
            </w:pPr>
            <w:r w:rsidRPr="00F70CCA">
              <w:rPr>
                <w:rFonts w:eastAsia="Calibri"/>
                <w:sz w:val="22"/>
                <w:lang w:eastAsia="en-US"/>
              </w:rPr>
              <w:t xml:space="preserve">4) </w:t>
            </w:r>
            <w:r w:rsidRPr="00F70CCA">
              <w:rPr>
                <w:rFonts w:eastAsia="Calibri"/>
                <w:b/>
                <w:sz w:val="22"/>
                <w:u w:val="single"/>
                <w:lang w:eastAsia="en-US"/>
              </w:rPr>
              <w:t xml:space="preserve">Порядок расчета пособия по ВН с 01 января 2021 г. (Федеральный закон от 29.12.2020 № 478-ФЗ) </w:t>
            </w:r>
            <w:r w:rsidRPr="00F70CCA">
              <w:rPr>
                <w:rFonts w:eastAsia="Calibri"/>
                <w:sz w:val="22"/>
                <w:lang w:eastAsia="en-US"/>
              </w:rPr>
              <w:t xml:space="preserve">(анализ конкретных практических </w:t>
            </w:r>
            <w:proofErr w:type="spellStart"/>
            <w:r w:rsidRPr="00F70CCA">
              <w:rPr>
                <w:rFonts w:eastAsia="Calibri"/>
                <w:b/>
                <w:sz w:val="22"/>
                <w:u w:val="single"/>
                <w:lang w:eastAsia="en-US"/>
              </w:rPr>
              <w:t>ПРИМЕРов</w:t>
            </w:r>
            <w:proofErr w:type="spellEnd"/>
            <w:r w:rsidRPr="00F70CCA">
              <w:rPr>
                <w:rFonts w:eastAsia="Calibri"/>
                <w:sz w:val="22"/>
                <w:lang w:eastAsia="en-US"/>
              </w:rPr>
              <w:t xml:space="preserve">). Новый </w:t>
            </w:r>
            <w:r w:rsidRPr="00F70CCA">
              <w:rPr>
                <w:b/>
                <w:bCs/>
                <w:sz w:val="22"/>
              </w:rPr>
              <w:t xml:space="preserve">порядок расчета пособий по ВН с учетом среднего заработка, </w:t>
            </w:r>
            <w:proofErr w:type="gramStart"/>
            <w:r w:rsidRPr="00F70CCA">
              <w:rPr>
                <w:b/>
                <w:bCs/>
                <w:sz w:val="22"/>
              </w:rPr>
              <w:t>равному</w:t>
            </w:r>
            <w:proofErr w:type="gramEnd"/>
            <w:r w:rsidRPr="00F70CCA">
              <w:rPr>
                <w:b/>
                <w:bCs/>
                <w:sz w:val="22"/>
              </w:rPr>
              <w:t xml:space="preserve"> МРОТ с применением районных коэффициентов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FFFFFF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0933"/>
            </w:tblGrid>
            <w:tr w:rsidR="00F70CCA" w:rsidRPr="00F70CCA" w:rsidTr="007F0093">
              <w:tc>
                <w:tcPr>
                  <w:tcW w:w="10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</w:tcPr>
                <w:p w:rsidR="00F70CCA" w:rsidRPr="00F70CCA" w:rsidRDefault="00F70CCA" w:rsidP="007F0093">
                  <w:pPr>
                    <w:jc w:val="center"/>
                    <w:rPr>
                      <w:b/>
                      <w:caps/>
                      <w:szCs w:val="24"/>
                    </w:rPr>
                  </w:pPr>
                  <w:r w:rsidRPr="00F70CCA">
                    <w:rPr>
                      <w:b/>
                      <w:caps/>
                      <w:szCs w:val="24"/>
                    </w:rPr>
                    <w:t xml:space="preserve">9. Трудовая деятельность </w:t>
                  </w:r>
                  <w:r w:rsidRPr="00F70CCA">
                    <w:rPr>
                      <w:b/>
                      <w:caps/>
                      <w:szCs w:val="24"/>
                      <w:u w:val="single"/>
                    </w:rPr>
                    <w:t>иностранных граждан</w:t>
                  </w:r>
                </w:p>
              </w:tc>
            </w:tr>
          </w:tbl>
          <w:p w:rsidR="00F70CCA" w:rsidRPr="00F70CCA" w:rsidRDefault="00F70CCA" w:rsidP="007F0093">
            <w:pPr>
              <w:jc w:val="both"/>
              <w:rPr>
                <w:b/>
              </w:rPr>
            </w:pPr>
            <w:r w:rsidRPr="00F70CCA">
              <w:rPr>
                <w:sz w:val="22"/>
              </w:rPr>
              <w:t>1)</w:t>
            </w:r>
            <w:r w:rsidRPr="00F70CCA">
              <w:rPr>
                <w:b/>
                <w:sz w:val="22"/>
              </w:rPr>
              <w:t xml:space="preserve"> Допустимая доля иностранных работников </w:t>
            </w:r>
            <w:r w:rsidRPr="00F70CCA">
              <w:rPr>
                <w:sz w:val="22"/>
              </w:rPr>
              <w:t>по видам деятельности</w:t>
            </w:r>
            <w:r w:rsidRPr="00F70CCA">
              <w:rPr>
                <w:b/>
                <w:sz w:val="22"/>
              </w:rPr>
              <w:t xml:space="preserve"> в 2021 году (</w:t>
            </w:r>
            <w:r w:rsidRPr="00F70CCA">
              <w:rPr>
                <w:sz w:val="22"/>
              </w:rPr>
              <w:t>Постановление Правительства РФ</w:t>
            </w:r>
            <w:r w:rsidRPr="00F70CCA">
              <w:rPr>
                <w:b/>
                <w:sz w:val="22"/>
              </w:rPr>
              <w:t xml:space="preserve"> от 12.11.2020 № 1823).</w:t>
            </w:r>
            <w:r w:rsidRPr="00F70CCA">
              <w:rPr>
                <w:sz w:val="22"/>
              </w:rPr>
              <w:t xml:space="preserve"> </w:t>
            </w:r>
            <w:r w:rsidRPr="00F70CCA">
              <w:rPr>
                <w:b/>
                <w:sz w:val="22"/>
              </w:rPr>
              <w:t>Определение потребности в привлечении иностранных работников, прибывающих в РФ на основании визы в 2021 году (Постановление Правительства РФ от 23.11.2020 № 1902)</w:t>
            </w:r>
          </w:p>
          <w:p w:rsidR="00F70CCA" w:rsidRPr="00F70CCA" w:rsidRDefault="00F70CCA" w:rsidP="007F0093">
            <w:pPr>
              <w:jc w:val="both"/>
              <w:outlineLvl w:val="0"/>
              <w:rPr>
                <w:b/>
              </w:rPr>
            </w:pPr>
            <w:r w:rsidRPr="00F70CCA">
              <w:rPr>
                <w:sz w:val="22"/>
              </w:rPr>
              <w:t>2)</w:t>
            </w:r>
            <w:r w:rsidRPr="00F70CCA">
              <w:rPr>
                <w:b/>
                <w:sz w:val="22"/>
              </w:rPr>
              <w:t xml:space="preserve"> Т</w:t>
            </w:r>
            <w:r w:rsidRPr="00F70CCA">
              <w:rPr>
                <w:b/>
                <w:bCs/>
                <w:kern w:val="36"/>
                <w:sz w:val="22"/>
              </w:rPr>
              <w:t>ребования к документам, представляемым работодателем для разрешения на работу иностранному гражданину</w:t>
            </w:r>
            <w:r w:rsidRPr="00F70CCA">
              <w:rPr>
                <w:b/>
                <w:sz w:val="22"/>
              </w:rPr>
              <w:t xml:space="preserve"> (Анализ Приказа МВД от </w:t>
            </w:r>
            <w:r w:rsidRPr="00F70CCA">
              <w:rPr>
                <w:b/>
                <w:sz w:val="22"/>
                <w:u w:val="single"/>
              </w:rPr>
              <w:t>02.03.2021</w:t>
            </w:r>
            <w:r w:rsidRPr="00F70CCA">
              <w:rPr>
                <w:b/>
                <w:sz w:val="22"/>
              </w:rPr>
              <w:t xml:space="preserve"> № 99)</w:t>
            </w:r>
          </w:p>
          <w:p w:rsidR="00F70CCA" w:rsidRPr="00F70CCA" w:rsidRDefault="00F70CCA" w:rsidP="007F0093">
            <w:pPr>
              <w:outlineLvl w:val="0"/>
              <w:rPr>
                <w:color w:val="FF0000"/>
              </w:rPr>
            </w:pPr>
            <w:r w:rsidRPr="00F70CCA">
              <w:rPr>
                <w:b/>
                <w:sz w:val="22"/>
              </w:rPr>
              <w:t>Новые бланки для уведомления МВД. Электронный реестр для работодателей, нанимающих иностранных граждан. Реформа миграционных режимов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FFFFFF"/>
          </w:tcPr>
          <w:p w:rsidR="00F70CCA" w:rsidRPr="00F70CCA" w:rsidRDefault="00F70CCA" w:rsidP="007F0093">
            <w:pPr>
              <w:jc w:val="both"/>
              <w:rPr>
                <w:b/>
                <w:caps/>
              </w:rPr>
            </w:pPr>
            <w:r w:rsidRPr="00F70CCA">
              <w:rPr>
                <w:b/>
                <w:caps/>
                <w:sz w:val="22"/>
              </w:rPr>
              <w:t xml:space="preserve">3) ИСЧИСЛЕНИЕ </w:t>
            </w:r>
            <w:r w:rsidRPr="00F70CCA">
              <w:rPr>
                <w:b/>
                <w:caps/>
                <w:sz w:val="22"/>
                <w:u w:val="single"/>
              </w:rPr>
              <w:t xml:space="preserve">СТРАХОВЫХ ВЗНОСОВ </w:t>
            </w:r>
            <w:r w:rsidRPr="00F70CCA">
              <w:rPr>
                <w:b/>
                <w:sz w:val="22"/>
                <w:u w:val="single"/>
              </w:rPr>
              <w:t>и</w:t>
            </w:r>
            <w:r w:rsidRPr="00F70CCA">
              <w:rPr>
                <w:b/>
                <w:caps/>
                <w:sz w:val="22"/>
                <w:u w:val="single"/>
              </w:rPr>
              <w:t xml:space="preserve"> ндфл</w:t>
            </w:r>
            <w:r w:rsidRPr="00F70CCA">
              <w:rPr>
                <w:b/>
                <w:caps/>
                <w:sz w:val="22"/>
              </w:rPr>
              <w:t xml:space="preserve"> </w:t>
            </w:r>
            <w:r w:rsidRPr="00F70CCA">
              <w:rPr>
                <w:b/>
                <w:sz w:val="22"/>
              </w:rPr>
              <w:t>с</w:t>
            </w:r>
            <w:r w:rsidRPr="00F70CCA">
              <w:rPr>
                <w:b/>
                <w:caps/>
                <w:sz w:val="22"/>
              </w:rPr>
              <w:t xml:space="preserve"> ДОХОДОВ ИНОСТРАННЫХ РАБОТНИКОВ (</w:t>
            </w:r>
            <w:r w:rsidRPr="00F70CCA">
              <w:rPr>
                <w:b/>
                <w:sz w:val="22"/>
              </w:rPr>
              <w:t>анализ разъяснений Минфина и ФНС)</w:t>
            </w:r>
          </w:p>
        </w:tc>
      </w:tr>
      <w:tr w:rsidR="00F70CCA" w:rsidRPr="00F70CCA" w:rsidTr="00F70CCA">
        <w:tc>
          <w:tcPr>
            <w:tcW w:w="11149" w:type="dxa"/>
            <w:shd w:val="clear" w:color="auto" w:fill="D9D9D9"/>
          </w:tcPr>
          <w:p w:rsidR="00F70CCA" w:rsidRPr="00F70CCA" w:rsidRDefault="00F70CCA" w:rsidP="007F0093">
            <w:pPr>
              <w:jc w:val="center"/>
              <w:rPr>
                <w:b/>
                <w:szCs w:val="28"/>
              </w:rPr>
            </w:pPr>
            <w:r w:rsidRPr="00F70CCA">
              <w:rPr>
                <w:b/>
                <w:sz w:val="22"/>
                <w:szCs w:val="28"/>
              </w:rPr>
              <w:t>ИНДИВИДУАЛЬНОЕ КОНСУЛЬТИРОВАНИЕ участников семинара</w:t>
            </w:r>
          </w:p>
        </w:tc>
      </w:tr>
    </w:tbl>
    <w:p w:rsidR="00F70CCA" w:rsidRDefault="00F70CCA">
      <w:bookmarkStart w:id="0" w:name="_GoBack"/>
      <w:bookmarkEnd w:id="0"/>
    </w:p>
    <w:sectPr w:rsidR="00F70CCA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3BA"/>
    <w:multiLevelType w:val="hybridMultilevel"/>
    <w:tmpl w:val="9D60D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220C0"/>
    <w:multiLevelType w:val="hybridMultilevel"/>
    <w:tmpl w:val="2AA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37483"/>
    <w:rsid w:val="00005C03"/>
    <w:rsid w:val="00020AE6"/>
    <w:rsid w:val="00137483"/>
    <w:rsid w:val="00196750"/>
    <w:rsid w:val="001A0796"/>
    <w:rsid w:val="00280945"/>
    <w:rsid w:val="00284C6F"/>
    <w:rsid w:val="002E2E80"/>
    <w:rsid w:val="00333894"/>
    <w:rsid w:val="00427ABA"/>
    <w:rsid w:val="00434CAC"/>
    <w:rsid w:val="0048113D"/>
    <w:rsid w:val="004D0FF4"/>
    <w:rsid w:val="004D40A6"/>
    <w:rsid w:val="005A1203"/>
    <w:rsid w:val="005B5775"/>
    <w:rsid w:val="00697792"/>
    <w:rsid w:val="006E75F0"/>
    <w:rsid w:val="00780DB3"/>
    <w:rsid w:val="007836A7"/>
    <w:rsid w:val="00787177"/>
    <w:rsid w:val="00894B47"/>
    <w:rsid w:val="008D1D93"/>
    <w:rsid w:val="00937FA1"/>
    <w:rsid w:val="009447AC"/>
    <w:rsid w:val="00983573"/>
    <w:rsid w:val="00A113C4"/>
    <w:rsid w:val="00AA17B9"/>
    <w:rsid w:val="00AD2ED0"/>
    <w:rsid w:val="00B26B28"/>
    <w:rsid w:val="00B60CF8"/>
    <w:rsid w:val="00B8029C"/>
    <w:rsid w:val="00BA3ED4"/>
    <w:rsid w:val="00BC76F2"/>
    <w:rsid w:val="00C15E8F"/>
    <w:rsid w:val="00C21DF9"/>
    <w:rsid w:val="00C40FFA"/>
    <w:rsid w:val="00D5777B"/>
    <w:rsid w:val="00D76D1E"/>
    <w:rsid w:val="00ED3AAC"/>
    <w:rsid w:val="00EE1117"/>
    <w:rsid w:val="00F7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13" Type="http://schemas.openxmlformats.org/officeDocument/2006/relationships/hyperlink" Target="http://static.consultant.ru/obj/file/doc/fns_150421_5083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12" Type="http://schemas.openxmlformats.org/officeDocument/2006/relationships/hyperlink" Target="https://www.nalog.ru/rn77/news/activities_fts/914891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7867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776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1491/" TargetMode="External"/><Relationship Id="rId14" Type="http://schemas.openxmlformats.org/officeDocument/2006/relationships/hyperlink" Target="consultantplus://offline/ref=E4D4EAE3E49ABE40259C1211501C93CBEB5A5E1C54A2B999A2B837C4B6B0D59CF6525DDE64ECB1ECC2B0729130ADA12DBBA3A1CE3D5E1E43bC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31</cp:revision>
  <cp:lastPrinted>2021-03-25T12:15:00Z</cp:lastPrinted>
  <dcterms:created xsi:type="dcterms:W3CDTF">2019-05-21T13:50:00Z</dcterms:created>
  <dcterms:modified xsi:type="dcterms:W3CDTF">2021-04-23T10:15:00Z</dcterms:modified>
</cp:coreProperties>
</file>