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9AA6FE4" wp14:editId="0A934B62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  <w:tr w:rsidR="00137483" w:rsidRPr="00B61551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12982" w:rsidRDefault="00137483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137483" w:rsidRPr="00212982" w:rsidRDefault="00137483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333894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21298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1298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392222" w:rsidRDefault="00137483" w:rsidP="006536AC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9D3BCB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30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9D3BCB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E57919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E57919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0778E1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6536AC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6536AC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0"/>
        <w:gridCol w:w="3455"/>
      </w:tblGrid>
      <w:tr w:rsidR="00137483" w:rsidTr="009D3BCB">
        <w:trPr>
          <w:trHeight w:val="1968"/>
          <w:jc w:val="center"/>
        </w:trPr>
        <w:tc>
          <w:tcPr>
            <w:tcW w:w="7710" w:type="dxa"/>
            <w:vAlign w:val="center"/>
          </w:tcPr>
          <w:p w:rsidR="009D3BCB" w:rsidRPr="009D3BCB" w:rsidRDefault="009D3BCB" w:rsidP="009D3BCB">
            <w:pPr>
              <w:spacing w:before="120"/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ИЗМЕНЕНИЯ в ТРУДОВОМ ЗАКОНОДАТЕЛЬСТВЕ в 2022-2023 гг.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ТЕХНОЛОГИИ в КАДРОВОЙ СЛУЖБЕ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ОПЛАТА ТРУДА: НОВЫЕ ПРОБЛЕМЫ и РЕШЕНИЯ в 2022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НОВЫЕ ПРАВИЛА РАБОТЫ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КАРДИНАЛЬНО НОВЫЙ ПОРЯДОК УПЛАТЫ НАЛОГОВ и ВЗНОСОВ с 01 ЯНВАРЯ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ОБЯЗАТЕЛЬНЫЙ ЕДИНЫЙ НАЛОГОВЫЙ ПЛАТЕЖ, ЕДИНЫЙ НАЛОГОВОЙ СЧЕТ ОРГАНИЗАЦИИ в ИФНС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 xml:space="preserve">ОБЪЕДИНЕНИЕ ПФР и ФСС в </w:t>
            </w:r>
            <w:proofErr w:type="gramStart"/>
            <w:r w:rsidRPr="009D3BCB">
              <w:rPr>
                <w:b/>
                <w:caps/>
                <w:sz w:val="20"/>
                <w:szCs w:val="24"/>
              </w:rPr>
              <w:t>ЕДИНЫЙ</w:t>
            </w:r>
            <w:proofErr w:type="gramEnd"/>
            <w:r w:rsidRPr="009D3BCB">
              <w:rPr>
                <w:b/>
                <w:caps/>
                <w:sz w:val="20"/>
                <w:szCs w:val="24"/>
              </w:rPr>
              <w:t xml:space="preserve"> ФПСС в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>СТРАХОВЫЕ ВЗНОСЫ: НОВЫЕ ПОРЯДОК ИСЧИСЛЕНИЯ и УПЛАТЫ с 01 ЯНВАРЯ 2023 г.</w:t>
            </w:r>
          </w:p>
          <w:p w:rsidR="009D3BCB" w:rsidRPr="009D3BCB" w:rsidRDefault="009D3BCB" w:rsidP="009D3BCB">
            <w:pPr>
              <w:jc w:val="center"/>
              <w:rPr>
                <w:b/>
                <w:caps/>
                <w:sz w:val="20"/>
                <w:szCs w:val="24"/>
              </w:rPr>
            </w:pPr>
            <w:r w:rsidRPr="009D3BCB">
              <w:rPr>
                <w:b/>
                <w:caps/>
                <w:sz w:val="20"/>
                <w:szCs w:val="24"/>
              </w:rPr>
              <w:t xml:space="preserve">НОВАЯ ОТЧЕТНОСТЬ в 2023 г. в ИФНС и ФПСС </w:t>
            </w:r>
          </w:p>
          <w:p w:rsidR="00137483" w:rsidRPr="00B8029C" w:rsidRDefault="009D3BCB" w:rsidP="009D3BCB">
            <w:pPr>
              <w:spacing w:after="120"/>
              <w:ind w:right="141"/>
              <w:jc w:val="center"/>
              <w:rPr>
                <w:szCs w:val="20"/>
              </w:rPr>
            </w:pPr>
            <w:r w:rsidRPr="009D3BCB">
              <w:rPr>
                <w:b/>
                <w:caps/>
                <w:sz w:val="20"/>
                <w:szCs w:val="24"/>
              </w:rPr>
              <w:t>НДФЛ: ГЛОБАЛЬНЫЕ ИЗМЕНЕНИЯ НАЛОГОВОГО ЗАКОНОДАТЕЛЬСТВА в 2022-2023 гг.</w:t>
            </w:r>
          </w:p>
        </w:tc>
        <w:tc>
          <w:tcPr>
            <w:tcW w:w="3455" w:type="dxa"/>
            <w:vAlign w:val="center"/>
          </w:tcPr>
          <w:p w:rsidR="00137483" w:rsidRPr="00787177" w:rsidRDefault="00737F95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7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9D3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137483" w:rsidRPr="00787177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</w:t>
            </w:r>
            <w:r w:rsidR="0034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48113D" w:rsidRDefault="00137483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09.30 - 10.00)</w:t>
            </w:r>
          </w:p>
          <w:p w:rsidR="006E75F0" w:rsidRDefault="006536AC" w:rsidP="00D5777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Петрозаводск</w:t>
            </w:r>
          </w:p>
          <w:p w:rsidR="00137483" w:rsidRPr="00A97935" w:rsidRDefault="00137483" w:rsidP="00A97935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3894" w:rsidRDefault="00333894"/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rFonts w:eastAsia="Calibri"/>
          <w:i/>
          <w:sz w:val="22"/>
        </w:rPr>
      </w:pPr>
      <w:r w:rsidRPr="00F02B68">
        <w:rPr>
          <w:i/>
          <w:sz w:val="22"/>
        </w:rPr>
        <w:t>2022 год внес множество масштабных новшеств в работу кадровика и бухгалтера по учету труда и ЗП. Важные поправки в сфере трудового, налогового и бухгалтерского законодательства вступают в силу в 2023 г.</w:t>
      </w:r>
      <w:r w:rsidRPr="00F02B68">
        <w:rPr>
          <w:bCs/>
          <w:i/>
          <w:sz w:val="22"/>
        </w:rPr>
        <w:t xml:space="preserve"> Принят целый ряд нормативных документов, </w:t>
      </w:r>
      <w:r w:rsidRPr="00F02B68">
        <w:rPr>
          <w:rFonts w:eastAsia="Calibri"/>
          <w:i/>
          <w:sz w:val="22"/>
        </w:rPr>
        <w:t xml:space="preserve">которые кардинальным образом изменяют </w:t>
      </w:r>
      <w:r w:rsidRPr="00F02B68">
        <w:rPr>
          <w:rFonts w:eastAsia="Calibri"/>
          <w:i/>
          <w:sz w:val="22"/>
          <w:u w:val="single"/>
        </w:rPr>
        <w:t>порядок и сроки уплаты страховых взносов и НДФЛ</w:t>
      </w:r>
      <w:r w:rsidRPr="00F02B68">
        <w:rPr>
          <w:rFonts w:eastAsia="Calibri"/>
          <w:i/>
          <w:sz w:val="22"/>
        </w:rPr>
        <w:t xml:space="preserve">. </w:t>
      </w:r>
      <w:proofErr w:type="gramStart"/>
      <w:r w:rsidRPr="00F02B68">
        <w:rPr>
          <w:rFonts w:eastAsia="Calibri"/>
          <w:i/>
          <w:sz w:val="22"/>
        </w:rPr>
        <w:t xml:space="preserve">С 01 января 2023 г. </w:t>
      </w:r>
      <w:r w:rsidRPr="00F02B68">
        <w:rPr>
          <w:bCs/>
          <w:i/>
          <w:iCs/>
          <w:sz w:val="22"/>
        </w:rPr>
        <w:t xml:space="preserve">обязанность по уплате налогов/взносов будет исполняться путем внесения </w:t>
      </w:r>
      <w:r w:rsidRPr="00F02B68">
        <w:rPr>
          <w:bCs/>
          <w:i/>
          <w:iCs/>
          <w:sz w:val="22"/>
          <w:u w:val="single"/>
        </w:rPr>
        <w:t>единого налогового платежа</w:t>
      </w:r>
      <w:r w:rsidRPr="00F02B68">
        <w:rPr>
          <w:bCs/>
          <w:i/>
          <w:iCs/>
          <w:sz w:val="22"/>
        </w:rPr>
        <w:t xml:space="preserve"> (ЕНП) </w:t>
      </w:r>
      <w:r w:rsidRPr="00F02B68">
        <w:rPr>
          <w:rFonts w:eastAsia="Calibri"/>
          <w:i/>
          <w:sz w:val="22"/>
          <w:u w:val="single"/>
        </w:rPr>
        <w:t>на единый налоговой счет (ЕНС).</w:t>
      </w:r>
      <w:proofErr w:type="gramEnd"/>
      <w:r w:rsidRPr="00F02B68">
        <w:rPr>
          <w:rFonts w:eastAsia="Calibri"/>
          <w:i/>
          <w:sz w:val="22"/>
          <w:u w:val="single"/>
        </w:rPr>
        <w:t xml:space="preserve"> Все организации должны быть готовы</w:t>
      </w:r>
      <w:r w:rsidRPr="00F02B68">
        <w:rPr>
          <w:rFonts w:eastAsia="Calibri"/>
          <w:i/>
          <w:sz w:val="22"/>
        </w:rPr>
        <w:t xml:space="preserve"> к переходу на новую систему платежей в бюджет с 2023 года.</w:t>
      </w:r>
    </w:p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i/>
          <w:sz w:val="22"/>
        </w:rPr>
      </w:pPr>
      <w:r w:rsidRPr="00F02B68">
        <w:rPr>
          <w:rFonts w:eastAsia="Calibri"/>
          <w:i/>
          <w:sz w:val="22"/>
        </w:rPr>
        <w:t xml:space="preserve">С 01 января 2023 г. </w:t>
      </w:r>
      <w:r w:rsidRPr="00F02B68">
        <w:rPr>
          <w:bCs/>
          <w:i/>
          <w:sz w:val="22"/>
          <w:u w:val="single"/>
        </w:rPr>
        <w:t>ПФР и ФСС</w:t>
      </w:r>
      <w:r w:rsidRPr="00F02B68">
        <w:rPr>
          <w:bCs/>
          <w:i/>
          <w:sz w:val="22"/>
        </w:rPr>
        <w:t xml:space="preserve"> будут </w:t>
      </w:r>
      <w:r w:rsidRPr="00F02B68">
        <w:rPr>
          <w:bCs/>
          <w:i/>
          <w:sz w:val="22"/>
          <w:u w:val="single"/>
        </w:rPr>
        <w:t>объединены в единый</w:t>
      </w:r>
      <w:r w:rsidRPr="00F02B68">
        <w:rPr>
          <w:bCs/>
          <w:i/>
          <w:sz w:val="22"/>
        </w:rPr>
        <w:t xml:space="preserve"> «Фонд пенсионного и социального страхования РФ» (ФПСС). Одновременно с поправками об </w:t>
      </w:r>
      <w:hyperlink r:id="rId9" w:history="1">
        <w:r w:rsidRPr="00F02B68">
          <w:rPr>
            <w:bCs/>
            <w:i/>
            <w:sz w:val="22"/>
          </w:rPr>
          <w:t>объединении ПФР и ФСС</w:t>
        </w:r>
      </w:hyperlink>
      <w:r w:rsidRPr="00F02B68">
        <w:rPr>
          <w:bCs/>
          <w:i/>
          <w:sz w:val="22"/>
        </w:rPr>
        <w:t xml:space="preserve"> вступают в силу значимые поправки в НК РФ. В этой связи коренным образом изменяется не только порядок взаимодействия страхователей с внебюджетным фондом, </w:t>
      </w:r>
      <w:r w:rsidRPr="00F02B68">
        <w:rPr>
          <w:bCs/>
          <w:i/>
          <w:sz w:val="22"/>
          <w:u w:val="single"/>
        </w:rPr>
        <w:t>но и порядок исчисления страховых взносов на ОПС, ОСС, ОМС.</w:t>
      </w:r>
      <w:r w:rsidRPr="00F02B68">
        <w:rPr>
          <w:bCs/>
          <w:i/>
          <w:sz w:val="22"/>
        </w:rPr>
        <w:t xml:space="preserve"> С 01 января 2023 г. изменяются формы и сроки </w:t>
      </w:r>
      <w:r w:rsidRPr="00F02B68">
        <w:rPr>
          <w:bCs/>
          <w:i/>
          <w:sz w:val="22"/>
          <w:u w:val="single"/>
        </w:rPr>
        <w:t>отчетности</w:t>
      </w:r>
      <w:r w:rsidRPr="00F02B68">
        <w:rPr>
          <w:bCs/>
          <w:i/>
          <w:sz w:val="22"/>
        </w:rPr>
        <w:t xml:space="preserve">. В 2023 г. бухгалтерам предстоит сдавать </w:t>
      </w:r>
      <w:r w:rsidRPr="00F02B68">
        <w:rPr>
          <w:bCs/>
          <w:i/>
          <w:sz w:val="22"/>
          <w:u w:val="single"/>
        </w:rPr>
        <w:t>кардинально новый квартальный</w:t>
      </w:r>
      <w:r w:rsidRPr="00F02B68">
        <w:rPr>
          <w:bCs/>
          <w:i/>
          <w:sz w:val="22"/>
        </w:rPr>
        <w:t xml:space="preserve"> расчет по страховым взносам, </w:t>
      </w:r>
      <w:r w:rsidRPr="00F02B68">
        <w:rPr>
          <w:bCs/>
          <w:i/>
          <w:sz w:val="22"/>
          <w:u w:val="single"/>
        </w:rPr>
        <w:t>ежемесячные</w:t>
      </w:r>
      <w:r w:rsidRPr="00F02B68">
        <w:rPr>
          <w:bCs/>
          <w:i/>
          <w:sz w:val="22"/>
        </w:rPr>
        <w:t xml:space="preserve"> персонифицированные сведения о ФЛ в ИФНС, </w:t>
      </w:r>
      <w:r w:rsidRPr="00F02B68">
        <w:rPr>
          <w:i/>
          <w:sz w:val="22"/>
        </w:rPr>
        <w:t>единую форму сведений в ФПСС.</w:t>
      </w:r>
    </w:p>
    <w:p w:rsidR="009D3BCB" w:rsidRPr="00F02B68" w:rsidRDefault="009D3BCB" w:rsidP="009D3BCB">
      <w:pPr>
        <w:autoSpaceDE w:val="0"/>
        <w:autoSpaceDN w:val="0"/>
        <w:adjustRightInd w:val="0"/>
        <w:ind w:firstLine="315"/>
        <w:jc w:val="both"/>
        <w:rPr>
          <w:bCs/>
          <w:i/>
          <w:color w:val="FF0000"/>
          <w:sz w:val="22"/>
          <w:u w:val="single"/>
        </w:rPr>
      </w:pPr>
      <w:r w:rsidRPr="00F02B68">
        <w:rPr>
          <w:i/>
          <w:sz w:val="22"/>
        </w:rPr>
        <w:t xml:space="preserve">В 2023 г. вступают в силу </w:t>
      </w:r>
      <w:r w:rsidRPr="00F02B68">
        <w:rPr>
          <w:rFonts w:eastAsia="Calibri"/>
          <w:i/>
          <w:sz w:val="22"/>
        </w:rPr>
        <w:t xml:space="preserve">важные изменения в НК РФ в сфере исчисления и уплаты </w:t>
      </w:r>
      <w:r w:rsidRPr="00F02B68">
        <w:rPr>
          <w:rFonts w:eastAsia="Calibri"/>
          <w:i/>
          <w:sz w:val="22"/>
          <w:u w:val="single"/>
        </w:rPr>
        <w:t>НДФЛ</w:t>
      </w:r>
      <w:r w:rsidRPr="00F02B68">
        <w:rPr>
          <w:rFonts w:eastAsia="Calibri"/>
          <w:i/>
          <w:sz w:val="22"/>
        </w:rPr>
        <w:t xml:space="preserve">. С 01 января 2023 г. вводится новый порядок </w:t>
      </w:r>
      <w:r w:rsidRPr="00F02B68">
        <w:rPr>
          <w:i/>
          <w:sz w:val="22"/>
        </w:rPr>
        <w:t xml:space="preserve">определения </w:t>
      </w:r>
      <w:r w:rsidRPr="00F02B68">
        <w:rPr>
          <w:i/>
          <w:sz w:val="22"/>
          <w:u w:val="single"/>
        </w:rPr>
        <w:t>даты фактического получения дохода, исчисления НДФЛ</w:t>
      </w:r>
      <w:r w:rsidRPr="00F02B68">
        <w:rPr>
          <w:i/>
          <w:sz w:val="22"/>
        </w:rPr>
        <w:t xml:space="preserve"> </w:t>
      </w:r>
      <w:r w:rsidRPr="00F02B68">
        <w:rPr>
          <w:i/>
          <w:sz w:val="22"/>
          <w:u w:val="single"/>
        </w:rPr>
        <w:t xml:space="preserve">с ЗП и авансовых выплат, предусмотрены новые </w:t>
      </w:r>
      <w:r w:rsidRPr="00F02B68">
        <w:rPr>
          <w:bCs/>
          <w:i/>
          <w:color w:val="FF0000"/>
          <w:sz w:val="22"/>
          <w:u w:val="single"/>
        </w:rPr>
        <w:t>сроки перечисления в бюджет сумм</w:t>
      </w:r>
      <w:r w:rsidRPr="00F02B68">
        <w:rPr>
          <w:bCs/>
          <w:i/>
          <w:color w:val="FF0000"/>
          <w:sz w:val="22"/>
        </w:rPr>
        <w:t xml:space="preserve"> </w:t>
      </w:r>
      <w:r w:rsidRPr="00F02B68">
        <w:rPr>
          <w:bCs/>
          <w:i/>
          <w:sz w:val="22"/>
        </w:rPr>
        <w:t>удержанного</w:t>
      </w:r>
      <w:r w:rsidRPr="00F02B68">
        <w:rPr>
          <w:bCs/>
          <w:i/>
          <w:color w:val="FF0000"/>
          <w:sz w:val="22"/>
          <w:u w:val="single"/>
        </w:rPr>
        <w:t xml:space="preserve"> НДФЛ в составе ЕНП и отдельно. Глобальные изменения коснулись расчета 6-НДФЛ.</w:t>
      </w:r>
    </w:p>
    <w:p w:rsidR="009D3BCB" w:rsidRPr="00F02B68" w:rsidRDefault="009D3BCB" w:rsidP="009D3BCB">
      <w:pPr>
        <w:ind w:firstLine="540"/>
        <w:jc w:val="both"/>
        <w:rPr>
          <w:i/>
          <w:sz w:val="22"/>
        </w:rPr>
      </w:pPr>
      <w:r w:rsidRPr="00F02B68">
        <w:rPr>
          <w:i/>
          <w:sz w:val="22"/>
        </w:rPr>
        <w:t xml:space="preserve">Практический анализ масштабных новшеств законодательства в рамках семинара позволит специалистам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трудового права, </w:t>
      </w:r>
      <w:r w:rsidRPr="00F02B68">
        <w:rPr>
          <w:i/>
          <w:sz w:val="22"/>
          <w:u w:val="single"/>
        </w:rPr>
        <w:t>налогового законодательства</w:t>
      </w:r>
      <w:r w:rsidRPr="00F02B68">
        <w:rPr>
          <w:i/>
          <w:sz w:val="22"/>
        </w:rPr>
        <w:t xml:space="preserve">, а также законодательства в сфере социального страхования. </w:t>
      </w:r>
    </w:p>
    <w:tbl>
      <w:tblPr>
        <w:tblStyle w:val="a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jc w:val="center"/>
              <w:rPr>
                <w:b/>
                <w:i/>
                <w:sz w:val="24"/>
                <w:szCs w:val="24"/>
              </w:rPr>
            </w:pPr>
            <w:r w:rsidRPr="00F02B68">
              <w:rPr>
                <w:b/>
                <w:i/>
                <w:sz w:val="24"/>
                <w:szCs w:val="24"/>
              </w:rPr>
              <w:t xml:space="preserve">ПРОГРАММА СЕМИНАРА </w:t>
            </w:r>
          </w:p>
          <w:p w:rsidR="009D3BCB" w:rsidRPr="00F02B68" w:rsidRDefault="009D3BCB" w:rsidP="002B3022">
            <w:pPr>
              <w:suppressAutoHyphens/>
              <w:jc w:val="center"/>
              <w:rPr>
                <w:b/>
                <w:caps/>
                <w:sz w:val="20"/>
                <w:szCs w:val="24"/>
              </w:rPr>
            </w:pPr>
            <w:r w:rsidRPr="00F02B68">
              <w:rPr>
                <w:b/>
                <w:i/>
                <w:sz w:val="20"/>
                <w:szCs w:val="20"/>
              </w:rPr>
              <w:t>(возможны текущие изменения в программе по мере принятия законодательных актов РФ)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 xml:space="preserve">1. Новые изменения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ТРУДОВОм ЗАКОНОДАТЕЛЬСТВЕ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2022-2023 </w:t>
            </w:r>
            <w:r w:rsidRPr="00F02B68">
              <w:rPr>
                <w:b/>
                <w:sz w:val="21"/>
                <w:szCs w:val="21"/>
              </w:rPr>
              <w:t>гг</w:t>
            </w:r>
            <w:r w:rsidRPr="00F02B68">
              <w:rPr>
                <w:b/>
                <w:caps/>
                <w:sz w:val="21"/>
                <w:szCs w:val="21"/>
              </w:rPr>
              <w:t>.</w:t>
            </w:r>
          </w:p>
          <w:p w:rsidR="009D3BCB" w:rsidRPr="00F02B68" w:rsidRDefault="009D3BCB" w:rsidP="002B3022">
            <w:pPr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>Новые технологии в кадровой службе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1"/>
                <w:szCs w:val="21"/>
              </w:rPr>
            </w:pPr>
            <w:r w:rsidRPr="00F02B68">
              <w:rPr>
                <w:caps/>
                <w:sz w:val="21"/>
                <w:szCs w:val="21"/>
              </w:rPr>
              <w:t>1)</w:t>
            </w:r>
            <w:r w:rsidRPr="00F02B68">
              <w:rPr>
                <w:b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</w:rPr>
              <w:t xml:space="preserve">Электронный документооборот </w:t>
            </w:r>
            <w:r w:rsidRPr="00F02B68">
              <w:rPr>
                <w:sz w:val="21"/>
                <w:szCs w:val="21"/>
              </w:rPr>
              <w:t>в сфере</w:t>
            </w:r>
            <w:r w:rsidRPr="00F02B68">
              <w:rPr>
                <w:b/>
                <w:sz w:val="21"/>
                <w:szCs w:val="21"/>
              </w:rPr>
              <w:t xml:space="preserve"> трудовых отношений </w:t>
            </w:r>
            <w:r w:rsidRPr="00F02B68">
              <w:rPr>
                <w:sz w:val="21"/>
                <w:szCs w:val="21"/>
              </w:rPr>
              <w:t>(</w:t>
            </w:r>
            <w:r w:rsidRPr="00F02B68">
              <w:rPr>
                <w:b/>
                <w:sz w:val="21"/>
                <w:szCs w:val="21"/>
                <w:u w:val="single"/>
              </w:rPr>
              <w:t>ЭКДО</w:t>
            </w:r>
            <w:r w:rsidRPr="00F02B68">
              <w:rPr>
                <w:sz w:val="21"/>
                <w:szCs w:val="21"/>
              </w:rPr>
              <w:t xml:space="preserve">). </w:t>
            </w:r>
            <w:r w:rsidRPr="00F02B68">
              <w:rPr>
                <w:b/>
                <w:sz w:val="21"/>
                <w:szCs w:val="21"/>
              </w:rPr>
              <w:t xml:space="preserve">Переход на </w:t>
            </w:r>
            <w:r w:rsidRPr="00F02B68">
              <w:rPr>
                <w:b/>
                <w:sz w:val="21"/>
                <w:szCs w:val="21"/>
                <w:u w:val="single"/>
              </w:rPr>
              <w:t>ЭКДО для всех</w:t>
            </w:r>
            <w:r w:rsidRPr="00F02B68">
              <w:rPr>
                <w:b/>
                <w:sz w:val="21"/>
                <w:szCs w:val="21"/>
              </w:rPr>
              <w:t xml:space="preserve"> работодателей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 Анализ новых норм ТК РФ: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статьи 22.1-22.3 ТК РФ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Обмен электронными документами с работниками</w:t>
            </w:r>
            <w:r w:rsidRPr="00F02B68">
              <w:rPr>
                <w:color w:val="FF0000"/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Варианты ЭП работника. </w:t>
            </w:r>
            <w:r w:rsidRPr="00F02B68">
              <w:rPr>
                <w:b/>
                <w:sz w:val="21"/>
                <w:szCs w:val="21"/>
              </w:rPr>
              <w:t>Юридически значимые сообщения и трудовые договоры в электронной форме.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color w:val="FF0000"/>
                <w:sz w:val="21"/>
                <w:szCs w:val="21"/>
              </w:rPr>
              <w:t>Документы,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не подлежащие замене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на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электронные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sz w:val="21"/>
                <w:szCs w:val="21"/>
              </w:rPr>
              <w:t xml:space="preserve">Информационные системы ЭКДО </w:t>
            </w:r>
            <w:r w:rsidRPr="00F02B68">
              <w:rPr>
                <w:sz w:val="21"/>
                <w:szCs w:val="21"/>
              </w:rPr>
              <w:t>(ЭКДО на портале «</w:t>
            </w:r>
            <w:r w:rsidRPr="00F02B68">
              <w:rPr>
                <w:sz w:val="21"/>
                <w:szCs w:val="21"/>
                <w:u w:val="single"/>
              </w:rPr>
              <w:t>Работа в России</w:t>
            </w:r>
            <w:r w:rsidRPr="00F02B68">
              <w:rPr>
                <w:sz w:val="21"/>
                <w:szCs w:val="21"/>
              </w:rPr>
              <w:t>», ц</w:t>
            </w:r>
            <w:r w:rsidRPr="00F02B68">
              <w:rPr>
                <w:sz w:val="21"/>
                <w:szCs w:val="21"/>
                <w:u w:val="single"/>
              </w:rPr>
              <w:t>ифровые сервисы 1С)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Взаимодействие </w:t>
            </w:r>
            <w:proofErr w:type="spellStart"/>
            <w:r w:rsidRPr="00F02B68">
              <w:rPr>
                <w:b/>
                <w:bCs/>
                <w:sz w:val="21"/>
                <w:szCs w:val="21"/>
                <w:u w:val="single"/>
              </w:rPr>
              <w:t>информ</w:t>
            </w:r>
            <w:proofErr w:type="spell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. систем работодателей </w:t>
            </w:r>
            <w:r w:rsidRPr="00F02B68">
              <w:rPr>
                <w:bCs/>
                <w:sz w:val="21"/>
                <w:szCs w:val="21"/>
                <w:u w:val="single"/>
              </w:rPr>
              <w:t>и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F02B68">
              <w:rPr>
                <w:b/>
                <w:bCs/>
                <w:sz w:val="21"/>
                <w:szCs w:val="21"/>
                <w:u w:val="single"/>
              </w:rPr>
              <w:t>Госуслуг</w:t>
            </w:r>
            <w:proofErr w:type="spell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с 01 сентября 2022 г.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0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Правительства РФ от 01.07.2022 № 1192</w:t>
            </w:r>
            <w:r w:rsidRPr="00F02B68">
              <w:rPr>
                <w:bCs/>
                <w:iCs/>
                <w:sz w:val="21"/>
                <w:szCs w:val="21"/>
              </w:rPr>
              <w:t>)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Новые возможности портала «Работа в России» и </w:t>
            </w:r>
            <w:proofErr w:type="spellStart"/>
            <w:r w:rsidRPr="00F02B68">
              <w:rPr>
                <w:b/>
                <w:bCs/>
                <w:sz w:val="21"/>
                <w:szCs w:val="21"/>
              </w:rPr>
              <w:t>Госуслуг</w:t>
            </w:r>
            <w:proofErr w:type="spellEnd"/>
            <w:r w:rsidRPr="00F02B68">
              <w:rPr>
                <w:b/>
                <w:bCs/>
                <w:sz w:val="21"/>
                <w:szCs w:val="21"/>
              </w:rPr>
              <w:t xml:space="preserve"> с 01 января 2023 г. Заключение договоров ГПХ в электронной форме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2)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Особенности правового регулирования трудовых отношений в организациях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оборонно-промышленного комплекса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sz w:val="21"/>
                <w:szCs w:val="21"/>
              </w:rPr>
              <w:t>(</w:t>
            </w:r>
            <w:r w:rsidRPr="00F02B68">
              <w:rPr>
                <w:b/>
                <w:sz w:val="21"/>
                <w:szCs w:val="21"/>
              </w:rPr>
              <w:t>анализ Постановления Правительства РФ от 01.08.2022 г. № 1365</w:t>
            </w:r>
            <w:r w:rsidRPr="00F02B68">
              <w:rPr>
                <w:sz w:val="21"/>
                <w:szCs w:val="21"/>
              </w:rPr>
              <w:t>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 w:rsidRPr="00F02B68">
              <w:rPr>
                <w:sz w:val="21"/>
                <w:szCs w:val="21"/>
              </w:rPr>
              <w:t>3)</w:t>
            </w:r>
            <w:r w:rsidRPr="00F02B68">
              <w:rPr>
                <w:b/>
                <w:sz w:val="21"/>
                <w:szCs w:val="21"/>
              </w:rPr>
              <w:t xml:space="preserve"> Новые правила предоставления доп. выходных дней по уходу за детьми инвалидами: новые поправки в ТК РФ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Новые формы документов для возмещения расходов </w:t>
            </w:r>
            <w:r w:rsidRPr="00F02B68">
              <w:rPr>
                <w:sz w:val="21"/>
                <w:szCs w:val="21"/>
              </w:rPr>
              <w:t>(</w:t>
            </w:r>
            <w:hyperlink r:id="rId11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ФСС РФ от 13.05.2022 № 185</w:t>
            </w:r>
            <w:r w:rsidRPr="00F02B68">
              <w:rPr>
                <w:bCs/>
                <w:iCs/>
                <w:sz w:val="21"/>
                <w:szCs w:val="21"/>
              </w:rPr>
              <w:t>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ПЕРСОНАЛЬНЫЕ ДАННЫЕ</w:t>
            </w:r>
            <w:r w:rsidRPr="00F02B68">
              <w:rPr>
                <w:sz w:val="21"/>
                <w:szCs w:val="21"/>
              </w:rPr>
              <w:t xml:space="preserve">: </w:t>
            </w:r>
            <w:r w:rsidRPr="00F02B68">
              <w:rPr>
                <w:b/>
                <w:sz w:val="21"/>
                <w:szCs w:val="21"/>
                <w:u w:val="single"/>
              </w:rPr>
              <w:t>анализ новых требований законодательства</w:t>
            </w:r>
            <w:r w:rsidRPr="00F02B68">
              <w:rPr>
                <w:b/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требования к обработке персональных данных: практический анализ поправок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с 01 сентября 2022 г. и с 01 марта 2023 г.</w:t>
            </w:r>
            <w:r w:rsidRPr="00F02B68">
              <w:rPr>
                <w:b/>
                <w:bCs/>
                <w:sz w:val="21"/>
                <w:szCs w:val="21"/>
              </w:rPr>
              <w:t xml:space="preserve"> 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iCs/>
                <w:sz w:val="21"/>
                <w:szCs w:val="21"/>
              </w:rPr>
              <w:t>Федеральный закон от 14.07.2022 № 266-ФЗ</w:t>
            </w:r>
            <w:r w:rsidRPr="00F02B68">
              <w:rPr>
                <w:bCs/>
                <w:iCs/>
                <w:sz w:val="21"/>
                <w:szCs w:val="21"/>
              </w:rPr>
              <w:t>).</w:t>
            </w:r>
            <w:r w:rsidRPr="00F02B68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F02B68">
              <w:rPr>
                <w:bCs/>
                <w:iCs/>
                <w:sz w:val="21"/>
                <w:szCs w:val="21"/>
              </w:rPr>
              <w:t xml:space="preserve">Согласие на обработку ПД, </w:t>
            </w:r>
            <w:r w:rsidRPr="00F02B68">
              <w:rPr>
                <w:sz w:val="21"/>
                <w:szCs w:val="21"/>
              </w:rPr>
              <w:t xml:space="preserve">разрешенных для </w:t>
            </w:r>
            <w:r w:rsidRPr="00F02B68">
              <w:rPr>
                <w:sz w:val="21"/>
                <w:szCs w:val="21"/>
                <w:u w:val="single"/>
              </w:rPr>
              <w:t xml:space="preserve">распространения: анализ требований </w:t>
            </w:r>
            <w:proofErr w:type="spellStart"/>
            <w:r w:rsidRPr="00F02B68">
              <w:rPr>
                <w:sz w:val="21"/>
                <w:szCs w:val="21"/>
                <w:u w:val="single"/>
              </w:rPr>
              <w:t>Роскомнадзора</w:t>
            </w:r>
            <w:proofErr w:type="spellEnd"/>
            <w:r w:rsidRPr="00F02B68">
              <w:rPr>
                <w:sz w:val="21"/>
                <w:szCs w:val="21"/>
                <w:u w:val="single"/>
              </w:rPr>
              <w:t xml:space="preserve">. </w:t>
            </w:r>
            <w:r w:rsidRPr="00F02B68">
              <w:rPr>
                <w:b/>
                <w:sz w:val="21"/>
                <w:szCs w:val="21"/>
              </w:rPr>
              <w:t>Ответственность операторов за нарушение Федерального Закона «О персональных данных»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5)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требования </w:t>
            </w:r>
            <w:r w:rsidRPr="00F02B68">
              <w:rPr>
                <w:b/>
                <w:bCs/>
                <w:sz w:val="21"/>
                <w:szCs w:val="21"/>
              </w:rPr>
              <w:t xml:space="preserve">для работодателей по размещению обязательной информации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на портале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«Работа в России»</w:t>
            </w:r>
            <w:r w:rsidRPr="00F02B68">
              <w:rPr>
                <w:bCs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lastRenderedPageBreak/>
              <w:t>Перечень сведений и с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роки размещения информации на портале</w:t>
            </w:r>
            <w:r w:rsidRPr="00F02B68">
              <w:rPr>
                <w:bCs/>
                <w:sz w:val="21"/>
                <w:szCs w:val="21"/>
              </w:rPr>
              <w:t xml:space="preserve">: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анализ требований Минтруда.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Ответственность </w:t>
            </w:r>
            <w:r w:rsidRPr="00F02B68">
              <w:rPr>
                <w:b/>
                <w:bCs/>
                <w:sz w:val="21"/>
                <w:szCs w:val="21"/>
              </w:rPr>
              <w:t>организаций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lastRenderedPageBreak/>
              <w:t>6)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Временный перевод к другому работодателю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 в 2022</w:t>
            </w:r>
            <w:r w:rsidRPr="00F02B68">
              <w:rPr>
                <w:color w:val="FF0000"/>
                <w:sz w:val="21"/>
                <w:szCs w:val="21"/>
              </w:rPr>
              <w:t xml:space="preserve"> г. (анализ Постановления Правительства РФ </w:t>
            </w:r>
            <w:r w:rsidRPr="00F02B68">
              <w:rPr>
                <w:sz w:val="21"/>
                <w:szCs w:val="21"/>
              </w:rPr>
              <w:t xml:space="preserve">от 30.03.2022 № 511). Обоснование срока </w:t>
            </w:r>
            <w:r w:rsidRPr="00F02B68">
              <w:rPr>
                <w:bCs/>
                <w:sz w:val="21"/>
                <w:szCs w:val="21"/>
              </w:rPr>
              <w:t>трудового договора, заполнение</w:t>
            </w:r>
            <w:r w:rsidRPr="00F02B68">
              <w:rPr>
                <w:b/>
                <w:bCs/>
                <w:sz w:val="21"/>
                <w:szCs w:val="21"/>
              </w:rPr>
              <w:t xml:space="preserve"> трудовой книжки и СЗВ-ТД</w:t>
            </w:r>
            <w:r w:rsidRPr="00F02B68">
              <w:rPr>
                <w:bCs/>
                <w:sz w:val="21"/>
                <w:szCs w:val="21"/>
              </w:rPr>
              <w:t xml:space="preserve"> при временном переводе.</w:t>
            </w:r>
            <w:r w:rsidRPr="00F02B68">
              <w:rPr>
                <w:b/>
                <w:bCs/>
                <w:sz w:val="21"/>
                <w:szCs w:val="21"/>
              </w:rPr>
              <w:t xml:space="preserve"> Особенности расчетов с работником при переводе к другому работодателю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7)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изменения в сфере охраны труда 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01 сентября 2022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г</w:t>
            </w:r>
            <w:r w:rsidRPr="00F02B68">
              <w:rPr>
                <w:b/>
                <w:bCs/>
                <w:sz w:val="21"/>
                <w:szCs w:val="21"/>
              </w:rPr>
              <w:t xml:space="preserve">. НОВЫЕ ПРАВИЛА </w:t>
            </w:r>
            <w:proofErr w:type="gramStart"/>
            <w:r w:rsidRPr="00F02B68">
              <w:rPr>
                <w:b/>
                <w:bCs/>
                <w:sz w:val="21"/>
                <w:szCs w:val="21"/>
                <w:u w:val="single"/>
              </w:rPr>
              <w:t>обучения по охране</w:t>
            </w:r>
            <w:proofErr w:type="gramEnd"/>
            <w:r w:rsidRPr="00F02B68">
              <w:rPr>
                <w:b/>
                <w:bCs/>
                <w:sz w:val="21"/>
                <w:szCs w:val="21"/>
                <w:u w:val="single"/>
              </w:rPr>
              <w:t xml:space="preserve"> труда и проверки знания требований охраны труда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2" w:history="1">
              <w:r w:rsidRPr="00F02B68">
                <w:rPr>
                  <w:b/>
                  <w:b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Правительства РФ от 24.12.2021 № 2464; </w:t>
            </w:r>
            <w:hyperlink r:id="rId13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Минтруда России от 29.10.2021 № 769н</w:t>
            </w:r>
            <w:r w:rsidRPr="00F02B68">
              <w:rPr>
                <w:bCs/>
                <w:sz w:val="21"/>
                <w:szCs w:val="21"/>
              </w:rPr>
              <w:t>).</w:t>
            </w:r>
            <w:r w:rsidRPr="00F02B68">
              <w:rPr>
                <w:b/>
                <w:bCs/>
                <w:sz w:val="21"/>
                <w:szCs w:val="21"/>
              </w:rPr>
              <w:t xml:space="preserve"> НОВЫЙ ПОРЯДОК расследования НС на производстве, новый классификатор НС и их причин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4" w:history="1">
              <w:r w:rsidRPr="00F02B68">
                <w:rPr>
                  <w:b/>
                  <w:bCs/>
                  <w:i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iCs/>
                <w:sz w:val="21"/>
                <w:szCs w:val="21"/>
              </w:rPr>
              <w:t xml:space="preserve"> Минтруда России от 20.04.2022 № 223н</w:t>
            </w:r>
            <w:r w:rsidRPr="00F02B68">
              <w:rPr>
                <w:bCs/>
                <w:iCs/>
                <w:sz w:val="21"/>
                <w:szCs w:val="21"/>
              </w:rPr>
              <w:t xml:space="preserve">). </w:t>
            </w:r>
            <w:proofErr w:type="gramStart"/>
            <w:r w:rsidRPr="00F02B68">
              <w:rPr>
                <w:b/>
                <w:bCs/>
                <w:iCs/>
                <w:sz w:val="21"/>
                <w:szCs w:val="21"/>
              </w:rPr>
              <w:t>Новые нормы и условия выдачи молока</w:t>
            </w:r>
            <w:r w:rsidRPr="00F02B68">
              <w:rPr>
                <w:bCs/>
                <w:iCs/>
                <w:sz w:val="21"/>
                <w:szCs w:val="21"/>
              </w:rPr>
              <w:t>/</w:t>
            </w:r>
            <w:r w:rsidRPr="00F02B68">
              <w:rPr>
                <w:b/>
                <w:bCs/>
                <w:sz w:val="21"/>
                <w:szCs w:val="21"/>
              </w:rPr>
              <w:t xml:space="preserve">равноценных продуктов работникам, работающим во вредных УТ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5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Минтруда России от 12.05.2022 № 291н</w:t>
            </w:r>
            <w:r w:rsidRPr="00F02B68">
              <w:rPr>
                <w:bCs/>
                <w:sz w:val="21"/>
                <w:szCs w:val="21"/>
              </w:rPr>
              <w:t>)</w:t>
            </w:r>
            <w:proofErr w:type="gramEnd"/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2. ОПЛАТА ТРУДА: </w:t>
            </w:r>
            <w:r w:rsidRPr="00F02B68">
              <w:rPr>
                <w:b/>
                <w:caps/>
                <w:sz w:val="21"/>
                <w:szCs w:val="21"/>
              </w:rPr>
              <w:t xml:space="preserve">новые проблемы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решения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2022 </w:t>
            </w:r>
            <w:r w:rsidRPr="00F02B68">
              <w:rPr>
                <w:b/>
                <w:sz w:val="21"/>
                <w:szCs w:val="21"/>
              </w:rPr>
              <w:t>году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>НОВЫЕ ПРАВИЛА РАБОТЫ в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F02B68">
              <w:rPr>
                <w:bCs/>
                <w:sz w:val="21"/>
                <w:szCs w:val="21"/>
              </w:rPr>
              <w:t>1)</w:t>
            </w:r>
            <w:r w:rsidRPr="00F02B68">
              <w:rPr>
                <w:b/>
                <w:bCs/>
                <w:sz w:val="21"/>
                <w:szCs w:val="21"/>
              </w:rPr>
              <w:t xml:space="preserve"> НОВЫЙ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МРОТ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с 01 июня 2022 </w:t>
            </w:r>
            <w:r w:rsidRPr="00F02B68">
              <w:rPr>
                <w:b/>
                <w:bCs/>
                <w:sz w:val="21"/>
                <w:szCs w:val="21"/>
              </w:rPr>
              <w:t xml:space="preserve">г.: проверка расчетов с работниками. </w:t>
            </w:r>
            <w:r w:rsidRPr="00F02B68">
              <w:rPr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sz w:val="21"/>
                <w:szCs w:val="21"/>
                <w:u w:val="single"/>
              </w:rPr>
              <w:t>«Региональный»</w:t>
            </w:r>
            <w:r w:rsidRPr="00F02B68">
              <w:rPr>
                <w:b/>
                <w:sz w:val="21"/>
                <w:szCs w:val="21"/>
              </w:rPr>
              <w:t xml:space="preserve"> МРОТ в 2022-2023 гг. Структура МРОТ: контроль размера ЗП в организациях (обзор новых разъяснений Минтруда). 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Доплата </w:t>
            </w:r>
            <w:proofErr w:type="gramStart"/>
            <w:r w:rsidRPr="00F02B68">
              <w:rPr>
                <w:b/>
                <w:sz w:val="21"/>
                <w:szCs w:val="21"/>
                <w:u w:val="single"/>
              </w:rPr>
              <w:t>до</w:t>
            </w:r>
            <w:proofErr w:type="gramEnd"/>
            <w:r w:rsidRPr="00F02B68">
              <w:rPr>
                <w:b/>
                <w:sz w:val="21"/>
                <w:szCs w:val="21"/>
                <w:u w:val="single"/>
              </w:rPr>
              <w:t xml:space="preserve"> МРОТ в «особых» случаях. Средний заработок и МРОТ: анализ практических примеров Минтруда. </w:t>
            </w:r>
            <w:r w:rsidRPr="00F02B68">
              <w:rPr>
                <w:b/>
                <w:color w:val="FF0000"/>
                <w:sz w:val="21"/>
                <w:szCs w:val="21"/>
              </w:rPr>
              <w:t>НОВЫЙ МРОТ с 01 января 2023 г.</w:t>
            </w:r>
            <w:r w:rsidRPr="00F02B68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2)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ИНДЕКСАЦИЯ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заработной платы</w:t>
            </w:r>
            <w:r w:rsidRPr="00F02B68">
              <w:rPr>
                <w:b/>
                <w:sz w:val="21"/>
                <w:szCs w:val="21"/>
              </w:rPr>
              <w:t>: требования ТК РФ и их реализация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3) Изменение ключевой ставки ЦБ РФ: проверка расчетов в 2022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</w:rPr>
              <w:t xml:space="preserve"> Актуальные аспекты предоставления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отпусков</w:t>
            </w:r>
            <w:r w:rsidRPr="00F02B68">
              <w:rPr>
                <w:b/>
                <w:sz w:val="21"/>
                <w:szCs w:val="21"/>
              </w:rPr>
              <w:t xml:space="preserve"> в 2022 году. График отпусков на 2023 год</w:t>
            </w:r>
            <w:r w:rsidRPr="00F02B68">
              <w:rPr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Отпуск по графику и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вне графика</w:t>
            </w:r>
            <w:r w:rsidRPr="00F02B68">
              <w:rPr>
                <w:sz w:val="21"/>
                <w:szCs w:val="21"/>
              </w:rPr>
              <w:t xml:space="preserve">. </w:t>
            </w:r>
            <w:proofErr w:type="gramStart"/>
            <w:r w:rsidRPr="00F02B68">
              <w:rPr>
                <w:sz w:val="21"/>
                <w:szCs w:val="21"/>
              </w:rPr>
              <w:t>Средний заработок: важное и актуальное (включение премий в средний; корректировка среднего с учетом повышения/индексации ЗП).</w:t>
            </w:r>
            <w:proofErr w:type="gramEnd"/>
            <w:r w:rsidRPr="00F02B68">
              <w:rPr>
                <w:sz w:val="21"/>
                <w:szCs w:val="21"/>
              </w:rPr>
              <w:t xml:space="preserve"> Особенности предоставления отпуска и расчетов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при суммированном учете рабочего времени</w:t>
            </w:r>
            <w:r w:rsidRPr="00F02B68">
              <w:rPr>
                <w:color w:val="FF0000"/>
                <w:sz w:val="21"/>
                <w:szCs w:val="21"/>
              </w:rPr>
              <w:t>.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Создание/использование/восстановление РЕЗЕРВА НА ОПЛАТУ ОТПУСКОВ в бухгалтерском и налоговом учете. Инвентаризация «отпускного» резерва по итогам 2022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5)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>УДЕРЖАНИЯ</w:t>
            </w:r>
            <w:r w:rsidRPr="00F02B68">
              <w:rPr>
                <w:sz w:val="21"/>
                <w:szCs w:val="21"/>
              </w:rPr>
              <w:t xml:space="preserve"> из заработной платы. Виды, основания, </w:t>
            </w:r>
            <w:r w:rsidRPr="00F02B68">
              <w:rPr>
                <w:b/>
                <w:sz w:val="21"/>
                <w:szCs w:val="21"/>
                <w:u w:val="single"/>
              </w:rPr>
              <w:t>размеры</w:t>
            </w:r>
            <w:r w:rsidRPr="00F02B68">
              <w:rPr>
                <w:sz w:val="21"/>
                <w:szCs w:val="21"/>
              </w:rPr>
              <w:t>, очередность удержаний: анализ типичных ошибок работодателя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color w:val="FF0000"/>
                <w:kern w:val="36"/>
                <w:sz w:val="21"/>
                <w:szCs w:val="21"/>
                <w:u w:val="single"/>
              </w:rPr>
              <w:t xml:space="preserve">УДЕРЖАНИЯ из доходов работника с учетом прожиточного минимума в 2022 г.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Новый перечень доходов для удержания алиментов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bCs/>
                <w:kern w:val="36"/>
                <w:sz w:val="21"/>
                <w:szCs w:val="21"/>
                <w:u w:val="single"/>
              </w:rPr>
              <w:t xml:space="preserve"> Сервис </w:t>
            </w:r>
            <w:r w:rsidRPr="00F02B68">
              <w:rPr>
                <w:sz w:val="21"/>
                <w:szCs w:val="21"/>
              </w:rPr>
              <w:t xml:space="preserve">«Цифровое исполнительное производство» (автоматизированные постановления </w:t>
            </w:r>
            <w:r w:rsidRPr="00F02B68">
              <w:rPr>
                <w:b/>
                <w:bCs/>
                <w:sz w:val="21"/>
                <w:szCs w:val="21"/>
              </w:rPr>
              <w:t>ФССП)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НОВЫЙ ПОРЯДОК заполнения «платежек» при перечислениях по исполнительным листам 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30 декабря 2022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 xml:space="preserve">г. </w:t>
            </w:r>
            <w:r w:rsidRPr="00F02B68">
              <w:rPr>
                <w:bCs/>
                <w:sz w:val="21"/>
                <w:szCs w:val="21"/>
              </w:rPr>
              <w:t>(</w:t>
            </w:r>
            <w:hyperlink r:id="rId16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Минфина России от 23.05.2022 № 81н</w:t>
            </w:r>
            <w:r w:rsidRPr="00F02B68">
              <w:rPr>
                <w:bCs/>
                <w:sz w:val="21"/>
                <w:szCs w:val="21"/>
              </w:rPr>
              <w:t xml:space="preserve">), </w:t>
            </w:r>
            <w:r w:rsidRPr="00F02B68">
              <w:rPr>
                <w:b/>
                <w:bCs/>
                <w:sz w:val="21"/>
                <w:szCs w:val="21"/>
              </w:rPr>
              <w:t xml:space="preserve">проверка кодов назначения платежа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6) «</w:t>
            </w:r>
            <w:r w:rsidRPr="00F02B68">
              <w:rPr>
                <w:b/>
                <w:caps/>
                <w:sz w:val="21"/>
                <w:szCs w:val="21"/>
              </w:rPr>
              <w:t>Особые» условия труда</w:t>
            </w:r>
            <w:r w:rsidRPr="00F02B68">
              <w:rPr>
                <w:b/>
                <w:sz w:val="21"/>
                <w:szCs w:val="21"/>
              </w:rPr>
              <w:t xml:space="preserve">: </w:t>
            </w:r>
            <w:r w:rsidRPr="00F02B68">
              <w:rPr>
                <w:b/>
                <w:caps/>
                <w:sz w:val="21"/>
                <w:szCs w:val="21"/>
              </w:rPr>
              <w:t xml:space="preserve">правовое регулирование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оплата</w:t>
            </w:r>
            <w:r w:rsidRPr="00F02B68">
              <w:rPr>
                <w:sz w:val="21"/>
                <w:szCs w:val="21"/>
              </w:rPr>
              <w:t xml:space="preserve"> (установление/оплата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неполного рабочего времени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; привлечение работников к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сверхурочной/«ночной» работе</w:t>
            </w:r>
            <w:r w:rsidRPr="00F02B68">
              <w:rPr>
                <w:sz w:val="21"/>
                <w:szCs w:val="21"/>
                <w:shd w:val="clear" w:color="auto" w:fill="FFFFFF"/>
              </w:rPr>
              <w:t>; работе в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выходные/праздничные дни; ненормированный рабочий день</w:t>
            </w:r>
            <w:r w:rsidRPr="00F02B68">
              <w:rPr>
                <w:sz w:val="21"/>
                <w:szCs w:val="21"/>
                <w:shd w:val="clear" w:color="auto" w:fill="FFFFFF"/>
              </w:rPr>
              <w:t>).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F02B68">
              <w:rPr>
                <w:sz w:val="21"/>
                <w:szCs w:val="21"/>
              </w:rPr>
              <w:t>Н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аправление работника в </w:t>
            </w:r>
            <w:r w:rsidRPr="00F02B68">
              <w:rPr>
                <w:b/>
                <w:sz w:val="21"/>
                <w:szCs w:val="21"/>
                <w:u w:val="single"/>
                <w:shd w:val="clear" w:color="auto" w:fill="FFFFFF"/>
              </w:rPr>
              <w:t xml:space="preserve">командировку: 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командировка в </w:t>
            </w:r>
            <w:r w:rsidRPr="00F02B68">
              <w:rPr>
                <w:b/>
                <w:color w:val="FF0000"/>
                <w:sz w:val="21"/>
                <w:szCs w:val="21"/>
                <w:u w:val="single"/>
                <w:shd w:val="clear" w:color="auto" w:fill="FFFFFF"/>
              </w:rPr>
              <w:t>«выходной» день</w:t>
            </w:r>
            <w:r w:rsidRPr="00F02B68">
              <w:rPr>
                <w:sz w:val="21"/>
                <w:szCs w:val="21"/>
                <w:shd w:val="clear" w:color="auto" w:fill="FFFFFF"/>
              </w:rPr>
              <w:t>,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командировка совместителя, командировка </w:t>
            </w:r>
            <w:r w:rsidRPr="00F02B68">
              <w:rPr>
                <w:sz w:val="21"/>
                <w:szCs w:val="21"/>
                <w:shd w:val="clear" w:color="auto" w:fill="FFFFFF"/>
              </w:rPr>
              <w:t>при суммированном учете рабочего времени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7)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Учет рабочего времени работников</w:t>
            </w:r>
            <w:r w:rsidRPr="00F02B68">
              <w:rPr>
                <w:sz w:val="21"/>
                <w:szCs w:val="21"/>
              </w:rPr>
              <w:t>.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>Производственный календарь на 2023</w:t>
            </w:r>
            <w:r w:rsidRPr="00F02B68">
              <w:rPr>
                <w:color w:val="FF0000"/>
                <w:sz w:val="21"/>
                <w:szCs w:val="21"/>
              </w:rPr>
              <w:t xml:space="preserve"> г. </w:t>
            </w:r>
            <w:r w:rsidRPr="00F02B68">
              <w:rPr>
                <w:b/>
                <w:color w:val="FF0000"/>
                <w:sz w:val="21"/>
                <w:szCs w:val="21"/>
              </w:rPr>
              <w:t>Перенос выходных дней в 2023 г</w:t>
            </w:r>
            <w:r w:rsidRPr="00F02B68">
              <w:rPr>
                <w:color w:val="FF0000"/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  <w:u w:val="single"/>
                <w:shd w:val="clear" w:color="auto" w:fill="FFFFFF"/>
              </w:rPr>
              <w:t xml:space="preserve">Суммированный учет рабочего времени: анализ сложных практических ситуаций </w:t>
            </w:r>
            <w:r w:rsidRPr="00F02B68">
              <w:rPr>
                <w:sz w:val="21"/>
                <w:szCs w:val="21"/>
                <w:shd w:val="clear" w:color="auto" w:fill="FFFFFF"/>
              </w:rPr>
              <w:t>(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>оплата</w:t>
            </w:r>
            <w:r w:rsidRPr="00F02B68">
              <w:rPr>
                <w:bCs/>
                <w:sz w:val="21"/>
                <w:szCs w:val="21"/>
                <w:shd w:val="clear" w:color="auto" w:fill="FFFFFF"/>
              </w:rPr>
              <w:t xml:space="preserve"> работы 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 xml:space="preserve">в 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>выходные/праздничные дни</w:t>
            </w:r>
            <w:r w:rsidRPr="00F02B68">
              <w:rPr>
                <w:bCs/>
                <w:sz w:val="21"/>
                <w:szCs w:val="21"/>
                <w:shd w:val="clear" w:color="auto" w:fill="FFFFFF"/>
              </w:rPr>
              <w:t xml:space="preserve">; </w:t>
            </w:r>
            <w:r w:rsidRPr="00F02B68">
              <w:rPr>
                <w:bCs/>
                <w:color w:val="FF0000"/>
                <w:sz w:val="21"/>
                <w:szCs w:val="21"/>
                <w:shd w:val="clear" w:color="auto" w:fill="FFFFFF"/>
              </w:rPr>
              <w:t xml:space="preserve">оплата </w:t>
            </w:r>
            <w:r w:rsidRPr="00F02B68">
              <w:rPr>
                <w:b/>
                <w:bCs/>
                <w:color w:val="FF0000"/>
                <w:sz w:val="21"/>
                <w:szCs w:val="21"/>
                <w:shd w:val="clear" w:color="auto" w:fill="FFFFFF"/>
              </w:rPr>
              <w:t>недоработки</w:t>
            </w:r>
            <w:r w:rsidRPr="00F02B68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Pr="00F02B68">
              <w:rPr>
                <w:sz w:val="21"/>
                <w:szCs w:val="21"/>
                <w:shd w:val="clear" w:color="auto" w:fill="FFFFFF"/>
              </w:rPr>
              <w:t>времени</w:t>
            </w:r>
            <w:r w:rsidRPr="00F02B68">
              <w:rPr>
                <w:b/>
                <w:sz w:val="21"/>
                <w:szCs w:val="21"/>
                <w:shd w:val="clear" w:color="auto" w:fill="FFFFFF"/>
              </w:rPr>
              <w:t xml:space="preserve"> простоя; командировка </w:t>
            </w:r>
            <w:r w:rsidRPr="00F02B68">
              <w:rPr>
                <w:sz w:val="21"/>
                <w:szCs w:val="21"/>
                <w:shd w:val="clear" w:color="auto" w:fill="FFFFFF"/>
              </w:rPr>
              <w:t xml:space="preserve">при суммированном учете).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Вахтовый метод работы: </w:t>
            </w:r>
            <w:r w:rsidRPr="00F02B68">
              <w:rPr>
                <w:bCs/>
                <w:sz w:val="21"/>
                <w:szCs w:val="21"/>
              </w:rPr>
              <w:t xml:space="preserve">составные элементы графика при вахтовом методе работы (анализ актуальных разъяснений контролирующих органов).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Оплата труда, страховые взносы и НДФЛ с выплат «</w:t>
            </w:r>
            <w:proofErr w:type="spellStart"/>
            <w:r w:rsidRPr="00F02B68">
              <w:rPr>
                <w:b/>
                <w:bCs/>
                <w:color w:val="FF0000"/>
                <w:sz w:val="21"/>
                <w:szCs w:val="21"/>
              </w:rPr>
              <w:t>вахтовикам</w:t>
            </w:r>
            <w:proofErr w:type="spellEnd"/>
            <w:r w:rsidRPr="00F02B68">
              <w:rPr>
                <w:b/>
                <w:bCs/>
                <w:color w:val="FF0000"/>
                <w:sz w:val="21"/>
                <w:szCs w:val="21"/>
              </w:rPr>
              <w:t>»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6A6A6" w:themeFill="background1" w:themeFillShade="A6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 xml:space="preserve">3. нововведения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сфере </w:t>
            </w:r>
            <w:r w:rsidRPr="00F02B68">
              <w:rPr>
                <w:b/>
                <w:caps/>
                <w:sz w:val="21"/>
                <w:szCs w:val="21"/>
                <w:u w:val="single"/>
              </w:rPr>
              <w:t>социального страхования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 2022-2023 гг.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1)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Право исполнителя по договору ГПХ на выплату пособий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по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в/н и </w:t>
            </w:r>
            <w:proofErr w:type="gram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в</w:t>
            </w:r>
            <w:proofErr w:type="gramEnd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 связи с материнством с 01 января 2023</w:t>
            </w:r>
            <w:r w:rsidRPr="00F02B68">
              <w:rPr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sz w:val="21"/>
                <w:szCs w:val="21"/>
              </w:rPr>
              <w:t>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outlineLvl w:val="0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2)</w:t>
            </w:r>
            <w:r w:rsidRPr="00F02B68">
              <w:rPr>
                <w:b/>
                <w:sz w:val="21"/>
                <w:szCs w:val="21"/>
              </w:rPr>
              <w:t xml:space="preserve"> Социальный электронный документооборот страхователей и ФСС</w:t>
            </w:r>
            <w:r w:rsidRPr="00F02B68">
              <w:rPr>
                <w:sz w:val="21"/>
                <w:szCs w:val="21"/>
              </w:rPr>
              <w:t xml:space="preserve"> (</w:t>
            </w:r>
            <w:r w:rsidRPr="00F02B68">
              <w:rPr>
                <w:b/>
                <w:sz w:val="21"/>
                <w:szCs w:val="21"/>
                <w:u w:val="single"/>
              </w:rPr>
              <w:t>СЭДО</w:t>
            </w:r>
            <w:r w:rsidRPr="00F02B68">
              <w:rPr>
                <w:sz w:val="21"/>
                <w:szCs w:val="21"/>
              </w:rPr>
              <w:t>). «</w:t>
            </w:r>
            <w:proofErr w:type="spellStart"/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Проактивный</w:t>
            </w:r>
            <w:proofErr w:type="spellEnd"/>
            <w:r w:rsidRPr="00F02B68">
              <w:rPr>
                <w:sz w:val="21"/>
                <w:szCs w:val="21"/>
              </w:rPr>
              <w:t xml:space="preserve">» </w:t>
            </w:r>
            <w:r w:rsidRPr="00F02B68">
              <w:rPr>
                <w:b/>
                <w:sz w:val="21"/>
                <w:szCs w:val="21"/>
                <w:u w:val="single"/>
              </w:rPr>
              <w:t>порядок назначения</w:t>
            </w:r>
            <w:r w:rsidRPr="00F02B68">
              <w:rPr>
                <w:sz w:val="21"/>
                <w:szCs w:val="21"/>
              </w:rPr>
              <w:t xml:space="preserve"> и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выплаты страхового обеспечения</w:t>
            </w:r>
            <w:r w:rsidRPr="00F02B68">
              <w:rPr>
                <w:sz w:val="21"/>
                <w:szCs w:val="21"/>
              </w:rPr>
              <w:t xml:space="preserve">: анализ разъяснений ФСС.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Новые формы документов </w:t>
            </w:r>
            <w:hyperlink r:id="rId17" w:history="1">
              <w:r w:rsidRPr="00F02B68">
                <w:rPr>
                  <w:b/>
                  <w:sz w:val="21"/>
                  <w:szCs w:val="21"/>
                  <w:u w:val="single"/>
                </w:rPr>
                <w:t xml:space="preserve"> для назначения</w:t>
              </w:r>
              <w:r w:rsidRPr="00F02B68">
                <w:rPr>
                  <w:sz w:val="21"/>
                  <w:szCs w:val="21"/>
                </w:rPr>
                <w:t xml:space="preserve"> и </w:t>
              </w:r>
              <w:r w:rsidRPr="00F02B68">
                <w:rPr>
                  <w:b/>
                  <w:sz w:val="21"/>
                  <w:szCs w:val="21"/>
                  <w:u w:val="single"/>
                </w:rPr>
                <w:t xml:space="preserve">выплаты пособий </w:t>
              </w:r>
            </w:hyperlink>
            <w:r w:rsidRPr="00F02B68">
              <w:rPr>
                <w:sz w:val="21"/>
                <w:szCs w:val="21"/>
              </w:rPr>
              <w:t>(</w:t>
            </w:r>
            <w:hyperlink r:id="rId18" w:history="1">
              <w:r w:rsidRPr="00F02B68">
                <w:rPr>
                  <w:b/>
                  <w:bCs/>
                  <w:sz w:val="21"/>
                  <w:szCs w:val="21"/>
                </w:rPr>
                <w:t>Приказ</w:t>
              </w:r>
            </w:hyperlink>
            <w:r w:rsidRPr="00F02B68">
              <w:rPr>
                <w:b/>
                <w:bCs/>
                <w:sz w:val="21"/>
                <w:szCs w:val="21"/>
              </w:rPr>
              <w:t xml:space="preserve"> ФСС РФ от 08.04.2022 № 119</w:t>
            </w:r>
            <w:r w:rsidRPr="00F02B68">
              <w:rPr>
                <w:bCs/>
                <w:sz w:val="21"/>
                <w:szCs w:val="21"/>
              </w:rPr>
              <w:t xml:space="preserve">).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Ответственность работодателей </w:t>
            </w:r>
            <w:r w:rsidRPr="00F02B68">
              <w:rPr>
                <w:b/>
                <w:bCs/>
                <w:sz w:val="21"/>
                <w:szCs w:val="21"/>
              </w:rPr>
              <w:t xml:space="preserve">за совершение нарушений законодательства </w:t>
            </w:r>
            <w:r w:rsidRPr="00F02B68">
              <w:rPr>
                <w:bCs/>
                <w:sz w:val="21"/>
                <w:szCs w:val="21"/>
              </w:rPr>
              <w:t>об обязательном соц. страховании</w:t>
            </w:r>
            <w:r w:rsidRPr="00F02B68">
              <w:rPr>
                <w:b/>
                <w:bCs/>
                <w:sz w:val="21"/>
                <w:szCs w:val="21"/>
              </w:rPr>
              <w:t xml:space="preserve">: новая статья 15.2 Закона </w:t>
            </w:r>
            <w:r w:rsidRPr="00F02B68">
              <w:rPr>
                <w:bCs/>
                <w:sz w:val="21"/>
                <w:szCs w:val="21"/>
              </w:rPr>
              <w:t>об обязательном соц. страховании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3)</w:t>
            </w:r>
            <w:r w:rsidRPr="00F02B68">
              <w:rPr>
                <w:b/>
                <w:sz w:val="21"/>
                <w:szCs w:val="21"/>
              </w:rPr>
              <w:t xml:space="preserve"> Расчет пособия по временной нетрудоспособности и в связи с материнством: анализ сложных и спорных практических ситуации </w:t>
            </w:r>
            <w:r w:rsidRPr="00F02B68">
              <w:rPr>
                <w:bCs/>
                <w:sz w:val="21"/>
                <w:szCs w:val="21"/>
              </w:rPr>
              <w:t>(анализ новый разъяснений контролирующих органов)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! 4.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КАРДИНАЛЬНО НОВЫЙ порядок уплаты 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организациями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налогов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 xml:space="preserve">и 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страховых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взносов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с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01 января 2023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г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>.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: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>Обязательный единый налоговый ПЛАТЕЖ, ЕДИНЫЙ</w:t>
            </w:r>
            <w:r w:rsidRPr="00F02B68">
              <w:rPr>
                <w:b/>
                <w:caps/>
                <w:sz w:val="21"/>
                <w:szCs w:val="21"/>
              </w:rPr>
              <w:t xml:space="preserve"> налоговой счет организации </w:t>
            </w:r>
            <w:r w:rsidRPr="00F02B68">
              <w:rPr>
                <w:b/>
                <w:sz w:val="21"/>
                <w:szCs w:val="21"/>
              </w:rPr>
              <w:t>в</w:t>
            </w:r>
            <w:r w:rsidRPr="00F02B68">
              <w:rPr>
                <w:b/>
                <w:caps/>
                <w:sz w:val="21"/>
                <w:szCs w:val="21"/>
              </w:rPr>
              <w:t xml:space="preserve"> ФНС </w:t>
            </w:r>
            <w:r w:rsidRPr="00F02B68">
              <w:rPr>
                <w:b/>
                <w:bCs/>
                <w:sz w:val="21"/>
                <w:szCs w:val="21"/>
              </w:rPr>
              <w:t>с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01 января 2023 </w:t>
            </w:r>
            <w:r w:rsidRPr="00F02B68">
              <w:rPr>
                <w:b/>
                <w:bCs/>
                <w:sz w:val="21"/>
                <w:szCs w:val="21"/>
              </w:rPr>
              <w:t>г</w:t>
            </w:r>
            <w:r w:rsidRPr="00F02B68">
              <w:rPr>
                <w:b/>
                <w:bCs/>
                <w:caps/>
                <w:sz w:val="21"/>
                <w:szCs w:val="21"/>
              </w:rPr>
              <w:t>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 w:rsidRPr="00F02B68">
              <w:rPr>
                <w:b/>
                <w:sz w:val="21"/>
                <w:szCs w:val="21"/>
              </w:rPr>
              <w:t>1)  Отмена отдельных платежный поручений на уплату налогов и страховых взносов в 2023 г. Единый налоговый платеж (</w:t>
            </w:r>
            <w:r w:rsidRPr="00F02B68">
              <w:rPr>
                <w:b/>
                <w:color w:val="FF0000"/>
                <w:sz w:val="21"/>
                <w:szCs w:val="21"/>
              </w:rPr>
              <w:t>ЕНП</w:t>
            </w:r>
            <w:r w:rsidRPr="00F02B68">
              <w:rPr>
                <w:b/>
                <w:sz w:val="21"/>
                <w:szCs w:val="21"/>
              </w:rPr>
              <w:t>) и единый налоговой счет (</w:t>
            </w:r>
            <w:r w:rsidRPr="00F02B68">
              <w:rPr>
                <w:b/>
                <w:color w:val="FF0000"/>
                <w:sz w:val="21"/>
                <w:szCs w:val="21"/>
              </w:rPr>
              <w:t>ЕНС</w:t>
            </w:r>
            <w:r w:rsidRPr="00F02B68">
              <w:rPr>
                <w:b/>
                <w:sz w:val="21"/>
                <w:szCs w:val="21"/>
              </w:rPr>
              <w:t>) с 01 января 2023 г.: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Подробный практический анализ Федерального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закона № 263-ФЗ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от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14.07.2022</w:t>
            </w:r>
            <w:r w:rsidRPr="00F02B68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sz w:val="21"/>
                <w:szCs w:val="21"/>
              </w:rPr>
              <w:t>Положительное/отрицательное сальдо ЕНС организаций.</w:t>
            </w:r>
            <w:proofErr w:type="gramEnd"/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Сальдо ЕНС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на 1 января 2023</w:t>
            </w:r>
            <w:r w:rsidRPr="00F02B68">
              <w:rPr>
                <w:b/>
                <w:bCs/>
                <w:sz w:val="21"/>
                <w:szCs w:val="21"/>
              </w:rPr>
              <w:t xml:space="preserve"> г. Порядок зачета/возврата средств, формирующих положительное сальдо ЕНС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2)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Платежи в составе ЕНП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и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отдельно от ЕНП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с 01 января 2023 г</w:t>
            </w:r>
            <w:r w:rsidRPr="00F02B68">
              <w:rPr>
                <w:b/>
                <w:sz w:val="21"/>
                <w:szCs w:val="21"/>
              </w:rPr>
              <w:t xml:space="preserve">.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Совокупная обязанность организаций</w:t>
            </w:r>
            <w:r w:rsidRPr="00F02B68">
              <w:rPr>
                <w:b/>
                <w:color w:val="FF0000"/>
                <w:sz w:val="21"/>
                <w:szCs w:val="21"/>
              </w:rPr>
              <w:t>: порядок расчета с 01 января 2023</w:t>
            </w:r>
            <w:r w:rsidRPr="00F02B68">
              <w:rPr>
                <w:b/>
                <w:sz w:val="21"/>
                <w:szCs w:val="21"/>
              </w:rPr>
              <w:t xml:space="preserve"> г.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3) Сроки уплаты ЕНП. Зачет ЕНП в счет</w:t>
            </w:r>
            <w:r w:rsidRPr="00F02B68">
              <w:rPr>
                <w:b/>
                <w:bCs/>
                <w:sz w:val="21"/>
                <w:szCs w:val="21"/>
              </w:rPr>
              <w:t xml:space="preserve"> уплаты налогов/взносов. Уведомление в ИФНС об исчисленных суммах налогов/страховых взносов в 2023 г. до подачи отчетности. Сроки и способы подачи уведомления в ИФНС с 01 января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4) </w:t>
            </w:r>
            <w:r w:rsidRPr="00F02B68">
              <w:rPr>
                <w:b/>
                <w:bCs/>
                <w:sz w:val="21"/>
                <w:szCs w:val="21"/>
              </w:rPr>
              <w:t>Взыскание задолженности по налогам/взносам, пеням и штрафам с 1 января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5) </w:t>
            </w:r>
            <w:r w:rsidRPr="00F02B68">
              <w:rPr>
                <w:b/>
                <w:color w:val="FF0000"/>
                <w:sz w:val="21"/>
                <w:szCs w:val="21"/>
              </w:rPr>
              <w:t>Порядок уплаты НДФЛ и страховых взносов в составе ЕНП с 01 января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Особый порядок уплаты страховых взносов на страхование от НС на пр-ве и проф. заболеваний с 01 января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  <w:p w:rsidR="009D3BCB" w:rsidRPr="00F02B68" w:rsidRDefault="009D3BCB" w:rsidP="002B3022">
            <w:pPr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color w:val="FF0000"/>
                <w:sz w:val="21"/>
                <w:szCs w:val="21"/>
              </w:rPr>
              <w:t>Особый порядок уплаты НДФЛ с выплат иностранным работникам в 2023</w:t>
            </w:r>
            <w:r w:rsidRPr="00F02B68">
              <w:rPr>
                <w:b/>
                <w:sz w:val="21"/>
                <w:szCs w:val="21"/>
              </w:rPr>
              <w:t xml:space="preserve">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6) Порядок уплаты </w:t>
            </w:r>
            <w:r w:rsidRPr="00F02B68">
              <w:rPr>
                <w:b/>
                <w:color w:val="FF0000"/>
                <w:sz w:val="21"/>
                <w:szCs w:val="21"/>
              </w:rPr>
              <w:t>ЕНП ИП</w:t>
            </w:r>
            <w:r w:rsidRPr="00F02B68">
              <w:rPr>
                <w:b/>
                <w:sz w:val="21"/>
                <w:szCs w:val="21"/>
              </w:rPr>
              <w:t xml:space="preserve"> с 01 января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5. Объединение ПФР и ФСС в 2023 г. ФОНД ПЕНСИОННОГО и СОЦИАЛЬНОГО СТРАХОВАНИЯ РФ с 01 января 2023 г.  – </w:t>
            </w:r>
            <w:r w:rsidRPr="00F02B68">
              <w:rPr>
                <w:b/>
                <w:sz w:val="21"/>
                <w:szCs w:val="21"/>
                <w:u w:val="single"/>
              </w:rPr>
              <w:t>ФПСС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 Подробный анализ </w:t>
            </w:r>
            <w:r w:rsidRPr="00F02B68">
              <w:rPr>
                <w:b/>
                <w:bCs/>
                <w:sz w:val="21"/>
                <w:szCs w:val="21"/>
              </w:rPr>
              <w:t>Федерального закона № 236-ФЗ от 14.07.2022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4"/>
                <w:szCs w:val="21"/>
              </w:rPr>
            </w:pP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! 6. Страховые ВЗНОСЫ: новое, актуальное, важное в 2022-2023 гг.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1) Страховые взносы на ОПС, ОМС, ОСС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с 01 января 2023 </w:t>
            </w:r>
            <w:r w:rsidRPr="00F02B68">
              <w:rPr>
                <w:b/>
                <w:sz w:val="21"/>
                <w:szCs w:val="21"/>
              </w:rPr>
              <w:t>г. (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подробный анализ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Федерального закона 237-ФЗ от 14.07.2022 г</w:t>
            </w:r>
            <w:r w:rsidRPr="00F02B68">
              <w:rPr>
                <w:b/>
                <w:bCs/>
                <w:sz w:val="21"/>
                <w:szCs w:val="21"/>
              </w:rPr>
              <w:t xml:space="preserve">.)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2) </w:t>
            </w:r>
            <w:r w:rsidRPr="00F02B68">
              <w:rPr>
                <w:b/>
                <w:caps/>
                <w:sz w:val="21"/>
                <w:szCs w:val="21"/>
              </w:rPr>
              <w:t>Единая</w:t>
            </w:r>
            <w:r w:rsidRPr="00F02B68">
              <w:rPr>
                <w:b/>
                <w:sz w:val="21"/>
                <w:szCs w:val="21"/>
              </w:rPr>
              <w:t xml:space="preserve"> предельная величина базы для исчисления взносов </w:t>
            </w:r>
            <w:hyperlink r:id="rId19" w:history="1">
              <w:r w:rsidRPr="00F02B68">
                <w:rPr>
                  <w:b/>
                  <w:sz w:val="21"/>
                  <w:szCs w:val="21"/>
                </w:rPr>
                <w:t>в</w:t>
              </w:r>
            </w:hyperlink>
            <w:r w:rsidRPr="00F02B68">
              <w:rPr>
                <w:b/>
                <w:sz w:val="21"/>
                <w:szCs w:val="21"/>
              </w:rPr>
              <w:t xml:space="preserve">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3) ЕДИНЫЙ тариф страховых взносов на ОПС, ОМС, ОСС на случай временной нетрудоспособности и в связи с материнством в 2023 г. Пониженные тарифы страховых взносов с 01 января 2023 г. для МСП, для </w:t>
            </w:r>
            <w:r w:rsidRPr="00F02B68">
              <w:rPr>
                <w:b/>
                <w:sz w:val="21"/>
                <w:szCs w:val="21"/>
                <w:lang w:val="en-US"/>
              </w:rPr>
              <w:t>IT</w:t>
            </w:r>
            <w:r w:rsidRPr="00F02B68">
              <w:rPr>
                <w:b/>
                <w:sz w:val="21"/>
                <w:szCs w:val="21"/>
              </w:rPr>
              <w:t>-организаций. Дополнительные тарифы страховых взносов на ОПС в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4)</w:t>
            </w:r>
            <w:r w:rsidRPr="00F02B68">
              <w:rPr>
                <w:sz w:val="21"/>
                <w:szCs w:val="21"/>
              </w:rPr>
              <w:t xml:space="preserve"> </w:t>
            </w:r>
            <w:r w:rsidRPr="00F02B68">
              <w:rPr>
                <w:b/>
                <w:color w:val="FF0000"/>
                <w:sz w:val="21"/>
                <w:szCs w:val="21"/>
              </w:rPr>
              <w:t xml:space="preserve">Определение объекта и базы по страховым взносам с 01 января 2023 г.: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 xml:space="preserve">анализ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Федерального закона 239-ФЗ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от 14.07.2022 </w:t>
            </w:r>
            <w:r w:rsidRPr="00F02B68">
              <w:rPr>
                <w:b/>
                <w:bCs/>
                <w:sz w:val="21"/>
                <w:szCs w:val="21"/>
              </w:rPr>
              <w:t xml:space="preserve">г. </w:t>
            </w:r>
            <w:r w:rsidRPr="00F02B68">
              <w:rPr>
                <w:b/>
                <w:sz w:val="21"/>
                <w:szCs w:val="21"/>
                <w:u w:val="single"/>
              </w:rPr>
              <w:t>Порядок исчисления взносов с выплат по договорам ГПХ</w:t>
            </w:r>
            <w:r w:rsidRPr="00F02B68">
              <w:rPr>
                <w:b/>
                <w:sz w:val="21"/>
                <w:szCs w:val="21"/>
              </w:rPr>
              <w:t xml:space="preserve"> с 01 января 2023 г. Исчисление взносов с выплат </w:t>
            </w:r>
            <w:r w:rsidRPr="00F02B68">
              <w:rPr>
                <w:b/>
                <w:bCs/>
                <w:sz w:val="21"/>
                <w:szCs w:val="21"/>
              </w:rPr>
              <w:t xml:space="preserve">обучающимся за деятельность в </w:t>
            </w:r>
            <w:proofErr w:type="spellStart"/>
            <w:r w:rsidRPr="00F02B68">
              <w:rPr>
                <w:b/>
                <w:bCs/>
                <w:sz w:val="21"/>
                <w:szCs w:val="21"/>
              </w:rPr>
              <w:t>студотрядах</w:t>
            </w:r>
            <w:proofErr w:type="spellEnd"/>
            <w:r w:rsidRPr="00F02B68">
              <w:rPr>
                <w:b/>
                <w:bCs/>
                <w:sz w:val="21"/>
                <w:szCs w:val="21"/>
              </w:rPr>
              <w:t xml:space="preserve"> по трудовым и ГПХ договорам. </w:t>
            </w:r>
            <w:r w:rsidRPr="00F02B68">
              <w:rPr>
                <w:b/>
                <w:color w:val="FF0000"/>
                <w:sz w:val="21"/>
                <w:szCs w:val="21"/>
              </w:rPr>
              <w:t>Исчисление взносов с выплат иностранным работникам с 01 января 2023 г</w:t>
            </w:r>
            <w:r w:rsidRPr="00F02B68">
              <w:rPr>
                <w:b/>
                <w:sz w:val="21"/>
                <w:szCs w:val="21"/>
              </w:rPr>
              <w:t>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5)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НОВЫЕ сроки уплаты страховых взносов с 01 января 2023</w:t>
            </w:r>
            <w:r w:rsidRPr="00F02B68">
              <w:rPr>
                <w:b/>
                <w:bCs/>
                <w:sz w:val="21"/>
                <w:szCs w:val="21"/>
              </w:rPr>
              <w:t xml:space="preserve"> г. (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Федеральный </w:t>
            </w:r>
            <w:hyperlink r:id="rId20" w:history="1">
              <w:r w:rsidRPr="00F02B68">
                <w:rPr>
                  <w:b/>
                  <w:bCs/>
                  <w:color w:val="FF0000"/>
                  <w:sz w:val="21"/>
                  <w:szCs w:val="21"/>
                  <w:u w:val="single"/>
                </w:rPr>
                <w:t>закон</w:t>
              </w:r>
            </w:hyperlink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 от 14.07.2022 № 263-ФЗ</w:t>
            </w:r>
            <w:r w:rsidRPr="00F02B68">
              <w:rPr>
                <w:b/>
                <w:bCs/>
                <w:sz w:val="21"/>
                <w:szCs w:val="21"/>
              </w:rPr>
              <w:t xml:space="preserve">).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НОВЫЙ порядок УПЛАТЫ взносов в составе ЕНП и отдельно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6) Порядок начисления и уплаты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взносов на страхование от несчастных случаев на производстве </w:t>
            </w:r>
            <w:r w:rsidRPr="00F02B68">
              <w:rPr>
                <w:b/>
                <w:bCs/>
                <w:sz w:val="21"/>
                <w:szCs w:val="21"/>
              </w:rPr>
              <w:t xml:space="preserve">в ФПСС РФ с 01 января 2023 г.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sz w:val="21"/>
                <w:szCs w:val="21"/>
              </w:rPr>
              <w:t>анализ Федерального закона 237-ФЗ от 14.07.2022 г.</w:t>
            </w:r>
            <w:r w:rsidRPr="00F02B68">
              <w:rPr>
                <w:bCs/>
                <w:sz w:val="21"/>
                <w:szCs w:val="21"/>
              </w:rPr>
              <w:t xml:space="preserve">).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Новые правила финансирования мер по предотвращению производственного травматизма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b/>
                <w:bCs/>
                <w:sz w:val="21"/>
                <w:szCs w:val="21"/>
              </w:rPr>
              <w:t xml:space="preserve">Приказ </w:t>
            </w:r>
            <w:r w:rsidRPr="00F02B68">
              <w:rPr>
                <w:b/>
                <w:bCs/>
                <w:iCs/>
                <w:sz w:val="21"/>
                <w:szCs w:val="21"/>
              </w:rPr>
              <w:t>Минтруда России от 31.05.2022 № 330н, Информация ФСС России от 28.07.2022</w:t>
            </w:r>
            <w:r w:rsidRPr="00F02B68">
              <w:rPr>
                <w:bCs/>
                <w:iCs/>
                <w:sz w:val="21"/>
                <w:szCs w:val="21"/>
              </w:rPr>
              <w:t xml:space="preserve"> г.). </w:t>
            </w:r>
            <w:r w:rsidRPr="00F02B68">
              <w:rPr>
                <w:b/>
                <w:bCs/>
                <w:iCs/>
                <w:color w:val="FF0000"/>
                <w:sz w:val="21"/>
                <w:szCs w:val="21"/>
              </w:rPr>
              <w:t>Скидки</w:t>
            </w:r>
            <w:r w:rsidRPr="00F02B68">
              <w:rPr>
                <w:bCs/>
                <w:iCs/>
                <w:sz w:val="21"/>
                <w:szCs w:val="21"/>
              </w:rPr>
              <w:t xml:space="preserve">/надбавки </w:t>
            </w:r>
            <w:r w:rsidRPr="00F02B68">
              <w:rPr>
                <w:b/>
                <w:bCs/>
                <w:iCs/>
                <w:color w:val="FF0000"/>
                <w:sz w:val="21"/>
                <w:szCs w:val="21"/>
              </w:rPr>
              <w:t>к тарифу взносов на травматизм на 2023</w:t>
            </w:r>
            <w:r w:rsidRPr="00F02B68">
              <w:rPr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Cs/>
                <w:iCs/>
                <w:sz w:val="21"/>
                <w:szCs w:val="21"/>
              </w:rPr>
              <w:t>г. (</w:t>
            </w:r>
            <w:hyperlink r:id="rId21" w:history="1">
              <w:r w:rsidRPr="00F02B68">
                <w:rPr>
                  <w:iCs/>
                  <w:sz w:val="21"/>
                  <w:szCs w:val="21"/>
                </w:rPr>
                <w:t>Постановление</w:t>
              </w:r>
            </w:hyperlink>
            <w:r w:rsidRPr="00F02B68">
              <w:rPr>
                <w:iCs/>
                <w:sz w:val="21"/>
                <w:szCs w:val="21"/>
              </w:rPr>
              <w:t xml:space="preserve"> ФСС РФ от 26.05.2022 № 13)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7) </w:t>
            </w:r>
            <w:r w:rsidRPr="00F02B68">
              <w:rPr>
                <w:b/>
                <w:bCs/>
                <w:sz w:val="21"/>
                <w:szCs w:val="21"/>
                <w:u w:val="single"/>
              </w:rPr>
              <w:t>Страховые взносы с выплат иностранным работникам</w:t>
            </w:r>
            <w:r w:rsidRPr="00F02B68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! 7. </w:t>
            </w:r>
            <w:r w:rsidRPr="00F02B68">
              <w:rPr>
                <w:b/>
                <w:bCs/>
                <w:caps/>
                <w:sz w:val="21"/>
                <w:szCs w:val="21"/>
              </w:rPr>
              <w:t>Отчетность</w:t>
            </w:r>
            <w:r w:rsidRPr="00F02B68">
              <w:rPr>
                <w:b/>
                <w:bCs/>
                <w:sz w:val="21"/>
                <w:szCs w:val="21"/>
              </w:rPr>
              <w:t xml:space="preserve"> с 01 </w:t>
            </w:r>
            <w:r w:rsidRPr="00F02B68">
              <w:rPr>
                <w:b/>
                <w:bCs/>
                <w:caps/>
                <w:sz w:val="21"/>
                <w:szCs w:val="21"/>
              </w:rPr>
              <w:t>января</w:t>
            </w:r>
            <w:r w:rsidRPr="00F02B68">
              <w:rPr>
                <w:b/>
                <w:bCs/>
                <w:sz w:val="21"/>
                <w:szCs w:val="21"/>
              </w:rPr>
              <w:t xml:space="preserve"> 2023 г. в ИФНС и в </w:t>
            </w:r>
            <w:r w:rsidRPr="00F02B68">
              <w:rPr>
                <w:b/>
                <w:sz w:val="21"/>
                <w:szCs w:val="21"/>
              </w:rPr>
              <w:t>ФПСС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sz w:val="21"/>
                <w:szCs w:val="21"/>
              </w:rPr>
              <w:t xml:space="preserve">1)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>Кардинально новый квартальный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 xml:space="preserve"> расчет по страховым взносам </w:t>
            </w:r>
            <w:r w:rsidRPr="00F02B68">
              <w:rPr>
                <w:b/>
                <w:bCs/>
                <w:sz w:val="21"/>
                <w:szCs w:val="21"/>
              </w:rPr>
              <w:t xml:space="preserve">с 01 января 2023 г. Порядок заполнения и сроки сдачи с 01 января 2023 г. </w:t>
            </w:r>
            <w:r w:rsidRPr="00F02B68">
              <w:rPr>
                <w:iCs/>
                <w:sz w:val="21"/>
                <w:szCs w:val="21"/>
              </w:rPr>
              <w:t xml:space="preserve">НОВЫЕ </w:t>
            </w:r>
            <w:r w:rsidRPr="00F02B68">
              <w:rPr>
                <w:b/>
                <w:iCs/>
                <w:sz w:val="21"/>
                <w:szCs w:val="21"/>
                <w:u w:val="single"/>
              </w:rPr>
              <w:t xml:space="preserve">контрольные соотношения </w:t>
            </w:r>
            <w:r w:rsidRPr="00F02B68">
              <w:rPr>
                <w:iCs/>
                <w:sz w:val="21"/>
                <w:szCs w:val="21"/>
              </w:rPr>
              <w:t>к</w:t>
            </w:r>
            <w:r w:rsidRPr="00F02B68">
              <w:rPr>
                <w:b/>
                <w:iCs/>
                <w:sz w:val="21"/>
                <w:szCs w:val="21"/>
              </w:rPr>
              <w:t xml:space="preserve"> Расчету </w:t>
            </w:r>
            <w:r w:rsidRPr="00F02B68">
              <w:rPr>
                <w:iCs/>
                <w:sz w:val="21"/>
                <w:szCs w:val="21"/>
              </w:rPr>
              <w:t>по</w:t>
            </w:r>
            <w:r w:rsidRPr="00F02B68">
              <w:rPr>
                <w:b/>
                <w:iCs/>
                <w:sz w:val="21"/>
                <w:szCs w:val="21"/>
              </w:rPr>
              <w:t xml:space="preserve"> взносам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2) 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  <w:u w:val="single"/>
              </w:rPr>
              <w:t>Ежемесячные</w:t>
            </w:r>
            <w:r w:rsidRPr="00F02B68">
              <w:rPr>
                <w:b/>
                <w:bCs/>
                <w:caps/>
                <w:color w:val="FF0000"/>
                <w:sz w:val="21"/>
                <w:szCs w:val="21"/>
              </w:rPr>
              <w:t xml:space="preserve"> </w:t>
            </w:r>
            <w:r w:rsidRPr="00F02B68">
              <w:rPr>
                <w:b/>
                <w:bCs/>
                <w:color w:val="FF0000"/>
                <w:sz w:val="21"/>
                <w:szCs w:val="21"/>
              </w:rPr>
              <w:t>персонифицированные сведения о ФЛ в ИФНС</w:t>
            </w:r>
            <w:r w:rsidRPr="00F02B68">
              <w:rPr>
                <w:b/>
                <w:bCs/>
                <w:sz w:val="21"/>
                <w:szCs w:val="21"/>
              </w:rPr>
              <w:t>: персональные данные физических лиц и сведения о суммах выплат/вознаграждений за календарный месяц (порядок заполнения показателей и сроки сдачи с 01 января 2023 г.)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F02B68">
              <w:rPr>
                <w:b/>
                <w:bCs/>
                <w:caps/>
                <w:sz w:val="21"/>
                <w:szCs w:val="21"/>
              </w:rPr>
              <w:t xml:space="preserve">3) </w:t>
            </w:r>
            <w:r w:rsidRPr="00F02B68">
              <w:rPr>
                <w:b/>
                <w:bCs/>
                <w:color w:val="FF0000"/>
                <w:sz w:val="21"/>
                <w:szCs w:val="21"/>
                <w:u w:val="single"/>
              </w:rPr>
              <w:t xml:space="preserve">Отчетность с 01 января 2023 г. в </w:t>
            </w:r>
            <w:r w:rsidRPr="00F02B68">
              <w:rPr>
                <w:b/>
                <w:color w:val="FF0000"/>
                <w:sz w:val="21"/>
                <w:szCs w:val="21"/>
                <w:u w:val="single"/>
              </w:rPr>
              <w:t>ФПСС</w:t>
            </w:r>
            <w:r w:rsidRPr="00F02B68">
              <w:rPr>
                <w:sz w:val="21"/>
                <w:szCs w:val="21"/>
              </w:rPr>
              <w:t xml:space="preserve">. </w:t>
            </w:r>
            <w:r w:rsidRPr="00F02B68">
              <w:rPr>
                <w:b/>
                <w:bCs/>
                <w:sz w:val="21"/>
                <w:szCs w:val="21"/>
              </w:rPr>
              <w:t xml:space="preserve">Отмена СЗВ-М с 01 января 2023 г. </w:t>
            </w:r>
            <w:r w:rsidRPr="00F02B68">
              <w:rPr>
                <w:b/>
                <w:color w:val="FF0000"/>
                <w:sz w:val="21"/>
                <w:szCs w:val="21"/>
              </w:rPr>
              <w:t>Единая форма сведений в ФПСС в 2023 г</w:t>
            </w:r>
            <w:r w:rsidRPr="00F02B68">
              <w:rPr>
                <w:b/>
                <w:sz w:val="21"/>
                <w:szCs w:val="21"/>
              </w:rPr>
              <w:t xml:space="preserve">. Объединение показателей СЗВ-СТАЖ, СЗВ-ТД и 4-ФСС. Корректировка сведений Единой формы. Ответственность работодателей за ошибки в Единой форме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auto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4)</w:t>
            </w:r>
            <w:r w:rsidRPr="00F02B68">
              <w:rPr>
                <w:b/>
                <w:sz w:val="21"/>
                <w:szCs w:val="21"/>
                <w:u w:val="single"/>
              </w:rPr>
              <w:t xml:space="preserve"> КОНТРОЛЬ показателей Расчета по взносам, 6-НДФЛ, Единой формы сведений в ФПСС с 01 января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! 8. НДФЛ: </w:t>
            </w:r>
            <w:r w:rsidRPr="00F02B68">
              <w:rPr>
                <w:b/>
                <w:caps/>
                <w:sz w:val="21"/>
                <w:szCs w:val="21"/>
              </w:rPr>
              <w:t>глобальные изменения налогового законодательства</w:t>
            </w:r>
            <w:r w:rsidRPr="00F02B68">
              <w:rPr>
                <w:b/>
                <w:sz w:val="21"/>
                <w:szCs w:val="21"/>
              </w:rPr>
              <w:t xml:space="preserve"> 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>в 2022-2023 гг.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 xml:space="preserve">1) </w:t>
            </w:r>
            <w:r w:rsidRPr="00F02B68">
              <w:rPr>
                <w:b/>
                <w:caps/>
                <w:color w:val="FF0000"/>
                <w:sz w:val="20"/>
                <w:szCs w:val="20"/>
              </w:rPr>
              <w:t>Новый порядок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 определения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даты фактического получения дохода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 (анализ Федерального закона от 14.07.2022 № 263-ФЗ). Новый порядок исчисления НДФЛ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с ЗП и с авансовых выплат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2)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Новые сроки перечисления в бюджет сумм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02B68">
              <w:rPr>
                <w:b/>
                <w:bCs/>
                <w:sz w:val="20"/>
                <w:szCs w:val="20"/>
              </w:rPr>
              <w:t>исчисленного и удержанного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НДФЛ.</w:t>
            </w:r>
          </w:p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Уплата НДФЛ за счет средств налоговых агентов - </w:t>
            </w:r>
            <w:r w:rsidRPr="00F02B68">
              <w:rPr>
                <w:b/>
                <w:bCs/>
                <w:sz w:val="20"/>
                <w:szCs w:val="20"/>
                <w:u w:val="single"/>
              </w:rPr>
              <w:t xml:space="preserve">новое правило с 01 января 2023 г.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НДФЛ в составе ЕНП и отдельно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bCs/>
                <w:sz w:val="20"/>
                <w:szCs w:val="20"/>
              </w:rPr>
              <w:t xml:space="preserve">3) </w:t>
            </w:r>
            <w:r w:rsidRPr="00F02B68">
              <w:rPr>
                <w:b/>
                <w:bCs/>
                <w:caps/>
                <w:color w:val="FF0000"/>
                <w:sz w:val="20"/>
                <w:szCs w:val="20"/>
              </w:rPr>
              <w:t>Кардинально новый порядок заполнения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 xml:space="preserve"> 6-НДФЛ с 01 января 2023 </w:t>
            </w:r>
            <w:r w:rsidRPr="00F02B68">
              <w:rPr>
                <w:b/>
                <w:bCs/>
                <w:sz w:val="20"/>
                <w:szCs w:val="20"/>
              </w:rPr>
              <w:t xml:space="preserve">г.: </w:t>
            </w:r>
            <w:r w:rsidRPr="00F02B68">
              <w:rPr>
                <w:b/>
                <w:sz w:val="20"/>
                <w:szCs w:val="20"/>
              </w:rPr>
              <w:t>практический анализ порядка</w:t>
            </w:r>
            <w:r w:rsidRPr="00F02B68">
              <w:rPr>
                <w:sz w:val="20"/>
                <w:szCs w:val="20"/>
              </w:rPr>
              <w:t xml:space="preserve"> заполнения </w:t>
            </w:r>
            <w:r w:rsidRPr="00F02B68">
              <w:rPr>
                <w:b/>
                <w:sz w:val="20"/>
                <w:szCs w:val="20"/>
                <w:u w:val="single"/>
              </w:rPr>
              <w:t xml:space="preserve">6-НДФЛ на конкретных 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>ПРИМЕРАХ</w:t>
            </w:r>
            <w:r w:rsidRPr="00F02B68">
              <w:rPr>
                <w:b/>
                <w:bCs/>
                <w:sz w:val="20"/>
                <w:szCs w:val="20"/>
              </w:rPr>
              <w:t xml:space="preserve">. «Переходные» положения: включение и распределение «переходящих» выплат в 6-НДФЛ по итогам 2022 г. и </w:t>
            </w:r>
            <w:r w:rsidRPr="00F02B6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F02B68">
              <w:rPr>
                <w:b/>
                <w:bCs/>
                <w:sz w:val="20"/>
                <w:szCs w:val="20"/>
              </w:rPr>
              <w:t xml:space="preserve"> квартал 2023 г.  НОВЫЕ </w:t>
            </w:r>
            <w:r w:rsidRPr="00F02B68">
              <w:rPr>
                <w:b/>
                <w:bCs/>
                <w:color w:val="FF0000"/>
                <w:sz w:val="20"/>
                <w:szCs w:val="20"/>
                <w:u w:val="single"/>
              </w:rPr>
              <w:t>к</w:t>
            </w:r>
            <w:r w:rsidRPr="00F02B68">
              <w:rPr>
                <w:b/>
                <w:color w:val="FF0000"/>
                <w:sz w:val="20"/>
                <w:szCs w:val="20"/>
                <w:u w:val="single"/>
              </w:rPr>
              <w:t xml:space="preserve">онтрольные соотношения Расчета 6-НДФЛ. </w:t>
            </w:r>
            <w:r w:rsidRPr="00F02B68">
              <w:rPr>
                <w:b/>
                <w:sz w:val="20"/>
                <w:szCs w:val="20"/>
                <w:u w:val="single"/>
              </w:rPr>
              <w:t>СООТНОШЕНИЕ ПОКАЗАТЕЛЕЙ</w:t>
            </w:r>
            <w:r w:rsidRPr="00F02B68">
              <w:rPr>
                <w:b/>
                <w:sz w:val="20"/>
                <w:szCs w:val="20"/>
              </w:rPr>
              <w:t xml:space="preserve"> налогового РЕГИСТРА по НДФЛ, раздела 1, раздела 2 и Приложения 1 6-НДФЛ в 2022 и 2023 гг.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4)</w:t>
            </w:r>
            <w:r w:rsidRPr="00F02B68">
              <w:rPr>
                <w:sz w:val="20"/>
                <w:szCs w:val="20"/>
              </w:rPr>
              <w:t xml:space="preserve"> </w:t>
            </w:r>
            <w:r w:rsidRPr="00F02B68">
              <w:rPr>
                <w:b/>
                <w:sz w:val="20"/>
                <w:szCs w:val="20"/>
              </w:rPr>
              <w:t>Уплата и сдача отчётности по НДФЛ обособленными подразделениями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5)</w:t>
            </w:r>
            <w:r w:rsidRPr="00F02B68">
              <w:rPr>
                <w:sz w:val="20"/>
                <w:szCs w:val="20"/>
              </w:rPr>
              <w:t xml:space="preserve"> </w:t>
            </w:r>
            <w:r w:rsidRPr="00F02B68">
              <w:rPr>
                <w:b/>
                <w:sz w:val="20"/>
                <w:szCs w:val="20"/>
              </w:rPr>
              <w:t>Новые поправки в ст</w:t>
            </w:r>
            <w:r w:rsidRPr="00F02B68">
              <w:rPr>
                <w:sz w:val="20"/>
                <w:szCs w:val="20"/>
              </w:rPr>
              <w:t>.</w:t>
            </w:r>
            <w:r w:rsidRPr="00F02B68">
              <w:rPr>
                <w:b/>
                <w:sz w:val="20"/>
                <w:szCs w:val="20"/>
              </w:rPr>
              <w:t xml:space="preserve"> 217 НК РФ</w:t>
            </w:r>
            <w:r w:rsidRPr="00F02B68">
              <w:rPr>
                <w:sz w:val="20"/>
                <w:szCs w:val="20"/>
              </w:rPr>
              <w:t>:</w:t>
            </w:r>
            <w:r w:rsidRPr="00F02B68">
              <w:rPr>
                <w:b/>
                <w:sz w:val="20"/>
                <w:szCs w:val="20"/>
              </w:rPr>
              <w:t xml:space="preserve"> расширение </w:t>
            </w:r>
            <w:r w:rsidRPr="00F02B68">
              <w:rPr>
                <w:b/>
                <w:sz w:val="20"/>
                <w:szCs w:val="20"/>
                <w:u w:val="single"/>
              </w:rPr>
              <w:t>перечня необлагаемых НДФЛ выплат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color w:val="FF0000"/>
                <w:sz w:val="20"/>
                <w:szCs w:val="20"/>
              </w:rPr>
              <w:t xml:space="preserve">Вычеты по НДФЛ: анализ новый разъяснений ФНС. </w:t>
            </w:r>
            <w:r w:rsidRPr="00F02B68">
              <w:rPr>
                <w:sz w:val="20"/>
                <w:szCs w:val="20"/>
              </w:rPr>
              <w:t>Порядок предоставления</w:t>
            </w:r>
            <w:r w:rsidRPr="00F02B68">
              <w:rPr>
                <w:b/>
                <w:bCs/>
                <w:sz w:val="20"/>
                <w:szCs w:val="20"/>
              </w:rPr>
              <w:t xml:space="preserve"> имущественных/социальных </w:t>
            </w:r>
            <w:r w:rsidRPr="00F02B68">
              <w:rPr>
                <w:b/>
                <w:bCs/>
                <w:color w:val="FF0000"/>
                <w:sz w:val="20"/>
                <w:szCs w:val="20"/>
              </w:rPr>
              <w:t>вычетов работодателем.</w:t>
            </w:r>
            <w:r w:rsidRPr="00F02B68">
              <w:rPr>
                <w:sz w:val="20"/>
                <w:szCs w:val="20"/>
              </w:rPr>
              <w:t xml:space="preserve"> Предоставление стандартных </w:t>
            </w:r>
            <w:r w:rsidRPr="00F02B68">
              <w:rPr>
                <w:b/>
                <w:sz w:val="20"/>
                <w:szCs w:val="20"/>
              </w:rPr>
              <w:t xml:space="preserve">ВЫЧЕТОВ </w:t>
            </w:r>
            <w:r w:rsidRPr="00F02B68">
              <w:rPr>
                <w:sz w:val="20"/>
                <w:szCs w:val="20"/>
              </w:rPr>
              <w:t>по</w:t>
            </w:r>
            <w:r w:rsidRPr="00F02B68">
              <w:rPr>
                <w:b/>
                <w:sz w:val="20"/>
                <w:szCs w:val="20"/>
              </w:rPr>
              <w:t xml:space="preserve"> НДФЛ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sz w:val="20"/>
                <w:szCs w:val="20"/>
              </w:rPr>
              <w:t>Новые коды</w:t>
            </w:r>
            <w:r w:rsidRPr="00F02B68">
              <w:rPr>
                <w:sz w:val="20"/>
                <w:szCs w:val="20"/>
              </w:rPr>
              <w:t xml:space="preserve"> доходов и вычетов.</w:t>
            </w:r>
            <w:r w:rsidRPr="00F02B68">
              <w:rPr>
                <w:b/>
                <w:bCs/>
                <w:sz w:val="20"/>
                <w:szCs w:val="20"/>
                <w:u w:val="single"/>
              </w:rPr>
              <w:t xml:space="preserve"> Прогрессивная ставка</w:t>
            </w:r>
            <w:r w:rsidRPr="00F02B68">
              <w:rPr>
                <w:b/>
                <w:bCs/>
                <w:sz w:val="20"/>
                <w:szCs w:val="20"/>
              </w:rPr>
              <w:t xml:space="preserve"> НДФЛ</w:t>
            </w:r>
            <w:r w:rsidRPr="00F02B68">
              <w:rPr>
                <w:bCs/>
                <w:sz w:val="20"/>
                <w:szCs w:val="20"/>
              </w:rPr>
              <w:t>:</w:t>
            </w:r>
            <w:r w:rsidRPr="00F02B68">
              <w:rPr>
                <w:b/>
                <w:bCs/>
                <w:sz w:val="20"/>
                <w:szCs w:val="20"/>
              </w:rPr>
              <w:t xml:space="preserve"> анализ новых разъяснений Минфина </w:t>
            </w:r>
            <w:r w:rsidRPr="00F02B68">
              <w:rPr>
                <w:bCs/>
                <w:sz w:val="20"/>
                <w:szCs w:val="20"/>
              </w:rPr>
              <w:t>и</w:t>
            </w:r>
            <w:r w:rsidRPr="00F02B68">
              <w:rPr>
                <w:b/>
                <w:bCs/>
                <w:sz w:val="20"/>
                <w:szCs w:val="20"/>
              </w:rPr>
              <w:t xml:space="preserve"> ФНС</w:t>
            </w:r>
            <w:r w:rsidRPr="00F02B68">
              <w:rPr>
                <w:bCs/>
                <w:sz w:val="20"/>
                <w:szCs w:val="20"/>
              </w:rPr>
              <w:t>.</w:t>
            </w:r>
            <w:r w:rsidRPr="00F02B68">
              <w:rPr>
                <w:sz w:val="20"/>
                <w:szCs w:val="20"/>
              </w:rPr>
              <w:t xml:space="preserve"> Исчисление НДФЛ при получении дохода </w:t>
            </w:r>
            <w:r w:rsidRPr="00F02B68">
              <w:rPr>
                <w:b/>
                <w:sz w:val="20"/>
                <w:szCs w:val="20"/>
              </w:rPr>
              <w:t>от нескольких налоговых агентов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6)</w:t>
            </w:r>
            <w:r w:rsidRPr="00F02B68">
              <w:rPr>
                <w:b/>
                <w:sz w:val="20"/>
                <w:szCs w:val="20"/>
                <w:u w:val="single"/>
              </w:rPr>
              <w:t xml:space="preserve"> ВОЗВРАТ</w:t>
            </w:r>
            <w:r w:rsidRPr="00F02B68">
              <w:rPr>
                <w:b/>
                <w:sz w:val="20"/>
                <w:szCs w:val="20"/>
              </w:rPr>
              <w:t xml:space="preserve"> суммы излишне удержанного НДФЛ работнику в 2022 г. и 2023 г.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jc w:val="both"/>
              <w:rPr>
                <w:sz w:val="20"/>
                <w:szCs w:val="20"/>
              </w:rPr>
            </w:pPr>
            <w:r w:rsidRPr="00F02B68">
              <w:rPr>
                <w:b/>
                <w:sz w:val="20"/>
                <w:szCs w:val="20"/>
              </w:rPr>
              <w:t>7</w:t>
            </w:r>
            <w:r w:rsidRPr="00F02B68">
              <w:rPr>
                <w:sz w:val="20"/>
                <w:szCs w:val="20"/>
              </w:rPr>
              <w:t xml:space="preserve">) </w:t>
            </w:r>
            <w:r w:rsidRPr="00F02B68">
              <w:rPr>
                <w:b/>
                <w:sz w:val="20"/>
                <w:szCs w:val="20"/>
                <w:u w:val="single"/>
              </w:rPr>
              <w:t>НДФЛ с выплат иностранному работнику</w:t>
            </w:r>
            <w:r w:rsidRPr="00F02B68">
              <w:rPr>
                <w:sz w:val="20"/>
                <w:szCs w:val="20"/>
              </w:rPr>
              <w:t xml:space="preserve">. </w:t>
            </w:r>
            <w:r w:rsidRPr="00F02B68">
              <w:rPr>
                <w:b/>
                <w:sz w:val="20"/>
                <w:szCs w:val="20"/>
              </w:rPr>
              <w:t>Уточнение налогового статуса работников</w:t>
            </w:r>
            <w:r w:rsidRPr="00F02B68">
              <w:rPr>
                <w:sz w:val="20"/>
                <w:szCs w:val="20"/>
              </w:rPr>
              <w:t xml:space="preserve">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9. ТРУДОВЫЕ ОТНОШЕНИЯ с ИНОСТРАННЫМИ РАБОТНИКАМИ: </w:t>
            </w:r>
          </w:p>
          <w:p w:rsidR="009D3BCB" w:rsidRPr="00F02B68" w:rsidRDefault="009D3BCB" w:rsidP="002B3022">
            <w:pPr>
              <w:jc w:val="center"/>
              <w:rPr>
                <w:b/>
                <w:sz w:val="21"/>
                <w:szCs w:val="21"/>
              </w:rPr>
            </w:pPr>
            <w:r w:rsidRPr="00F02B68">
              <w:rPr>
                <w:b/>
                <w:sz w:val="21"/>
                <w:szCs w:val="21"/>
              </w:rPr>
              <w:t xml:space="preserve">анализ новых поправок законодательства 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>1)</w:t>
            </w:r>
            <w:r w:rsidRPr="00F02B68">
              <w:rPr>
                <w:b/>
                <w:sz w:val="21"/>
                <w:szCs w:val="21"/>
              </w:rPr>
              <w:t xml:space="preserve"> Новые особенности приема на работу иностранных граждан</w:t>
            </w:r>
            <w:r w:rsidRPr="00F02B68">
              <w:rPr>
                <w:sz w:val="21"/>
                <w:szCs w:val="21"/>
              </w:rPr>
              <w:t xml:space="preserve"> (анализ Федерального закона от 14.07.2022 № 237-ФЗ, № 240-ФЗ от 14.07.2022 г.). </w:t>
            </w:r>
            <w:r w:rsidRPr="00F02B68">
              <w:rPr>
                <w:b/>
                <w:sz w:val="21"/>
                <w:szCs w:val="21"/>
              </w:rPr>
              <w:t xml:space="preserve">Новый порядок оформления полиса ДМС. Упрощенный порядок приема на работу иностранного </w:t>
            </w:r>
            <w:r w:rsidRPr="00F02B68">
              <w:rPr>
                <w:b/>
                <w:bCs/>
                <w:sz w:val="21"/>
                <w:szCs w:val="21"/>
              </w:rPr>
              <w:t xml:space="preserve">ИТ-специалиста </w:t>
            </w:r>
            <w:r w:rsidRPr="00F02B68">
              <w:rPr>
                <w:bCs/>
                <w:sz w:val="21"/>
                <w:szCs w:val="21"/>
              </w:rPr>
              <w:t>(</w:t>
            </w:r>
            <w:r w:rsidRPr="00F02B68">
              <w:rPr>
                <w:iCs/>
                <w:sz w:val="21"/>
                <w:szCs w:val="21"/>
              </w:rPr>
              <w:t xml:space="preserve">Федеральный </w:t>
            </w:r>
            <w:hyperlink r:id="rId22" w:history="1">
              <w:r w:rsidRPr="00F02B68">
                <w:rPr>
                  <w:iCs/>
                  <w:sz w:val="21"/>
                  <w:szCs w:val="21"/>
                </w:rPr>
                <w:t>закон</w:t>
              </w:r>
            </w:hyperlink>
            <w:r w:rsidRPr="00F02B68">
              <w:rPr>
                <w:iCs/>
                <w:sz w:val="21"/>
                <w:szCs w:val="21"/>
              </w:rPr>
              <w:t xml:space="preserve"> от 28.06.2022 № 207-ФЗ)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FFFFFF" w:themeFill="background1"/>
          </w:tcPr>
          <w:p w:rsidR="009D3BCB" w:rsidRPr="00F02B68" w:rsidRDefault="009D3BCB" w:rsidP="002B302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02B68">
              <w:rPr>
                <w:sz w:val="21"/>
                <w:szCs w:val="21"/>
              </w:rPr>
              <w:t xml:space="preserve">2) Заключение/расторжение </w:t>
            </w:r>
            <w:r w:rsidRPr="00F02B68">
              <w:rPr>
                <w:b/>
                <w:sz w:val="21"/>
                <w:szCs w:val="21"/>
              </w:rPr>
              <w:t>трудовых отношений с иностранными работниками</w:t>
            </w:r>
            <w:r w:rsidRPr="00F02B68">
              <w:rPr>
                <w:sz w:val="21"/>
                <w:szCs w:val="21"/>
              </w:rPr>
              <w:t xml:space="preserve">: анализ основных рекомендаций контролирующих органов. </w:t>
            </w:r>
            <w:r w:rsidRPr="00F02B68">
              <w:rPr>
                <w:b/>
                <w:sz w:val="21"/>
                <w:szCs w:val="21"/>
              </w:rPr>
              <w:t>Оплата труда иностранному работнику.  НДФЛ и страховые взносы с доходов иностранного работника</w:t>
            </w:r>
          </w:p>
        </w:tc>
      </w:tr>
      <w:tr w:rsidR="009D3BCB" w:rsidRPr="009D3BCB" w:rsidTr="009D3BCB">
        <w:tc>
          <w:tcPr>
            <w:tcW w:w="11448" w:type="dxa"/>
            <w:shd w:val="clear" w:color="auto" w:fill="BFBFBF" w:themeFill="background1" w:themeFillShade="BF"/>
          </w:tcPr>
          <w:p w:rsidR="009D3BCB" w:rsidRPr="00F02B68" w:rsidRDefault="009D3BCB" w:rsidP="002B3022">
            <w:pPr>
              <w:jc w:val="center"/>
              <w:rPr>
                <w:b/>
                <w:caps/>
                <w:sz w:val="21"/>
                <w:szCs w:val="21"/>
              </w:rPr>
            </w:pPr>
            <w:r w:rsidRPr="00F02B68">
              <w:rPr>
                <w:b/>
                <w:caps/>
                <w:sz w:val="21"/>
                <w:szCs w:val="21"/>
              </w:rPr>
              <w:t xml:space="preserve">Ответы </w:t>
            </w:r>
            <w:r w:rsidRPr="00F02B68">
              <w:rPr>
                <w:b/>
                <w:sz w:val="21"/>
                <w:szCs w:val="21"/>
              </w:rPr>
              <w:t>на</w:t>
            </w:r>
            <w:r w:rsidRPr="00F02B68">
              <w:rPr>
                <w:b/>
                <w:caps/>
                <w:sz w:val="21"/>
                <w:szCs w:val="21"/>
              </w:rPr>
              <w:t xml:space="preserve"> вопросы слушателей семинара </w:t>
            </w:r>
            <w:r w:rsidRPr="00F02B68">
              <w:rPr>
                <w:b/>
                <w:sz w:val="21"/>
                <w:szCs w:val="21"/>
              </w:rPr>
              <w:t>и</w:t>
            </w:r>
            <w:r w:rsidRPr="00F02B68">
              <w:rPr>
                <w:b/>
                <w:caps/>
                <w:sz w:val="21"/>
                <w:szCs w:val="21"/>
              </w:rPr>
              <w:t xml:space="preserve"> практические рекомендации</w:t>
            </w:r>
          </w:p>
        </w:tc>
      </w:tr>
    </w:tbl>
    <w:p w:rsidR="000778E1" w:rsidRPr="00F02B68" w:rsidRDefault="00F02B68" w:rsidP="00F02B68">
      <w:pPr>
        <w:spacing w:before="120" w:after="120"/>
        <w:jc w:val="center"/>
        <w:rPr>
          <w:b/>
          <w:color w:val="FF0000"/>
          <w:u w:val="single"/>
        </w:rPr>
      </w:pPr>
      <w:r w:rsidRPr="00F02B68">
        <w:rPr>
          <w:b/>
          <w:color w:val="FF0000"/>
          <w:u w:val="single"/>
        </w:rPr>
        <w:t>СРОЧНЫЕ ДОПОЛНЕНИЯ В ПРОГРАММУ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F02B68" w:rsidRPr="00F02B68" w:rsidTr="00F02B68">
        <w:tc>
          <w:tcPr>
            <w:tcW w:w="11448" w:type="dxa"/>
          </w:tcPr>
          <w:p w:rsidR="00F02B68" w:rsidRPr="00F02B68" w:rsidRDefault="00F02B68" w:rsidP="00B740AD">
            <w:pPr>
              <w:jc w:val="both"/>
              <w:rPr>
                <w:b/>
                <w:caps/>
                <w:szCs w:val="28"/>
              </w:rPr>
            </w:pPr>
            <w:r w:rsidRPr="00F02B68">
              <w:rPr>
                <w:b/>
                <w:bCs/>
                <w:szCs w:val="28"/>
              </w:rPr>
              <w:t>Оформление отсутствия работника в связи с мобилизацией</w:t>
            </w:r>
          </w:p>
        </w:tc>
      </w:tr>
      <w:tr w:rsidR="00F02B68" w:rsidRPr="00F02B68" w:rsidTr="00F02B68">
        <w:tc>
          <w:tcPr>
            <w:tcW w:w="11448" w:type="dxa"/>
          </w:tcPr>
          <w:p w:rsidR="00F02B68" w:rsidRPr="00F02B68" w:rsidRDefault="00F02B68" w:rsidP="00B740AD">
            <w:pPr>
              <w:jc w:val="both"/>
              <w:rPr>
                <w:b/>
                <w:bCs/>
                <w:szCs w:val="28"/>
              </w:rPr>
            </w:pPr>
            <w:r w:rsidRPr="00F02B68">
              <w:rPr>
                <w:b/>
                <w:bCs/>
                <w:szCs w:val="28"/>
              </w:rPr>
              <w:t>1) Правовые основы вручения повестки работнику. Ответственность за неявку работника в военкомат</w:t>
            </w:r>
          </w:p>
        </w:tc>
      </w:tr>
      <w:tr w:rsidR="00F02B68" w:rsidRPr="00F02B68" w:rsidTr="00F02B68">
        <w:tc>
          <w:tcPr>
            <w:tcW w:w="11448" w:type="dxa"/>
          </w:tcPr>
          <w:p w:rsidR="00F02B68" w:rsidRPr="00F02B68" w:rsidRDefault="00F02B68" w:rsidP="00B740AD">
            <w:pPr>
              <w:jc w:val="both"/>
              <w:rPr>
                <w:b/>
                <w:bCs/>
                <w:szCs w:val="28"/>
              </w:rPr>
            </w:pPr>
            <w:r w:rsidRPr="00F02B68">
              <w:rPr>
                <w:b/>
                <w:bCs/>
                <w:szCs w:val="28"/>
              </w:rPr>
              <w:t xml:space="preserve">2) Оформление отсутствия работника для прохождения </w:t>
            </w:r>
            <w:proofErr w:type="spellStart"/>
            <w:r w:rsidRPr="00F02B68">
              <w:rPr>
                <w:b/>
                <w:bCs/>
                <w:szCs w:val="28"/>
              </w:rPr>
              <w:t>мед</w:t>
            </w:r>
            <w:proofErr w:type="gramStart"/>
            <w:r w:rsidRPr="00F02B68">
              <w:rPr>
                <w:b/>
                <w:bCs/>
                <w:szCs w:val="28"/>
              </w:rPr>
              <w:t>.к</w:t>
            </w:r>
            <w:proofErr w:type="gramEnd"/>
            <w:r w:rsidRPr="00F02B68">
              <w:rPr>
                <w:b/>
                <w:bCs/>
                <w:szCs w:val="28"/>
              </w:rPr>
              <w:t>омиссии</w:t>
            </w:r>
            <w:proofErr w:type="spellEnd"/>
            <w:r w:rsidRPr="00F02B68">
              <w:rPr>
                <w:b/>
                <w:bCs/>
                <w:szCs w:val="28"/>
              </w:rPr>
              <w:t xml:space="preserve"> в военкомате </w:t>
            </w:r>
          </w:p>
        </w:tc>
      </w:tr>
      <w:tr w:rsidR="00F02B68" w:rsidRPr="00F02B68" w:rsidTr="00F02B68">
        <w:tc>
          <w:tcPr>
            <w:tcW w:w="11448" w:type="dxa"/>
          </w:tcPr>
          <w:p w:rsidR="00F02B68" w:rsidRPr="00F02B68" w:rsidRDefault="00F02B68" w:rsidP="00B740AD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3) Оформление отсутствия работника, если его призвали на службу по мобилизации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Style w:val="Spanlink"/>
                <w:rFonts w:ascii="Times New Roman" w:hAnsi="Times New Roman" w:cs="Times New Roman"/>
                <w:sz w:val="22"/>
                <w:szCs w:val="28"/>
                <w:u w:val="single"/>
              </w:rPr>
              <w:t>Запрет на увольнение работника, призванного по мобилизации (</w:t>
            </w:r>
            <w:r w:rsidRPr="00F02B68">
              <w:rPr>
                <w:rStyle w:val="Spanlink"/>
                <w:rFonts w:ascii="Times New Roman" w:hAnsi="Times New Roman" w:cs="Times New Roman"/>
                <w:color w:val="FF0000"/>
                <w:sz w:val="22"/>
                <w:szCs w:val="28"/>
                <w:u w:val="single"/>
              </w:rPr>
              <w:t>подробный анализ постановления Правительства РФ от 22.09.2022 № 1677</w:t>
            </w:r>
            <w:r w:rsidRPr="00F02B68">
              <w:rPr>
                <w:rStyle w:val="Spanlink"/>
                <w:rFonts w:ascii="Times New Roman" w:hAnsi="Times New Roman" w:cs="Times New Roman"/>
                <w:sz w:val="22"/>
                <w:szCs w:val="28"/>
                <w:u w:val="single"/>
              </w:rPr>
              <w:t>). Порядок приостановления трудового договора с работником.</w:t>
            </w: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 xml:space="preserve"> Действия работодателя, если расторгли трудовой договор с мобилизованным работником</w:t>
            </w:r>
            <w:r w:rsidRPr="00F02B68">
              <w:rPr>
                <w:rStyle w:val="Spanlink"/>
                <w:rFonts w:ascii="Times New Roman" w:hAnsi="Times New Roman" w:cs="Times New Roman"/>
                <w:sz w:val="22"/>
                <w:szCs w:val="28"/>
              </w:rPr>
              <w:t>.</w:t>
            </w:r>
            <w:r w:rsidRPr="00F02B68">
              <w:rPr>
                <w:rStyle w:val="Spanlink"/>
                <w:sz w:val="22"/>
              </w:rPr>
              <w:t xml:space="preserve"> </w:t>
            </w: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Заполнение карточки ф.10 при мобилизации работника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Действия работодателя, если работник в период частичной мобилизации находится в отпуске, командировке, в периоде временной нетрудоспособности, на вахте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Действия работодателя, если работника призвали на военную службу, а документы в организации оформить не успели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Порядок расчета и выплаты компенсации за неиспользованный отпуск перед приостановкой трудового договора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 xml:space="preserve">Выплаты работнику при приостановке действия трудового договора на период мобилизации 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 xml:space="preserve">Права работника в период приостановки трудового договора. Расчет стажа для последующего отпуска работника 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Отчетность в ПФР по мобилизованным работникам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 xml:space="preserve">Заполнение бумажной и электронной трудовой книжки мобилизованного работника 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Оформление первичных кадровых и бухгалтерских документов по учету труда и ЗП на мобилизованных работников</w:t>
            </w:r>
          </w:p>
          <w:p w:rsidR="00F02B68" w:rsidRPr="00F02B68" w:rsidRDefault="00F02B68" w:rsidP="00F02B68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Cs w:val="0"/>
                <w:sz w:val="22"/>
                <w:szCs w:val="28"/>
              </w:rPr>
            </w:pPr>
            <w:r w:rsidRPr="00F02B68">
              <w:rPr>
                <w:rFonts w:ascii="Times New Roman" w:hAnsi="Times New Roman" w:cs="Times New Roman"/>
                <w:sz w:val="22"/>
                <w:szCs w:val="28"/>
              </w:rPr>
              <w:t>Расторжение трудового договора по собственному желанию в период мобилизации</w:t>
            </w:r>
          </w:p>
        </w:tc>
      </w:tr>
      <w:tr w:rsidR="00F02B68" w:rsidRPr="00F02B68" w:rsidTr="00F02B68">
        <w:tc>
          <w:tcPr>
            <w:tcW w:w="11448" w:type="dxa"/>
          </w:tcPr>
          <w:p w:rsidR="00F02B68" w:rsidRPr="00F02B68" w:rsidRDefault="00F02B68" w:rsidP="00B740AD">
            <w:pPr>
              <w:jc w:val="both"/>
              <w:rPr>
                <w:b/>
                <w:bCs/>
                <w:szCs w:val="28"/>
              </w:rPr>
            </w:pPr>
            <w:r w:rsidRPr="00F02B68">
              <w:rPr>
                <w:b/>
                <w:bCs/>
                <w:szCs w:val="28"/>
              </w:rPr>
              <w:t xml:space="preserve">4) Порядок заключения срочного трудового договора на период отсутствия мобилизованного работника </w:t>
            </w:r>
          </w:p>
        </w:tc>
      </w:tr>
    </w:tbl>
    <w:p w:rsidR="00F02B68" w:rsidRDefault="00F02B68" w:rsidP="000778E1">
      <w:pPr>
        <w:rPr>
          <w:sz w:val="22"/>
        </w:rPr>
      </w:pPr>
      <w:bookmarkStart w:id="0" w:name="_GoBack"/>
      <w:bookmarkEnd w:id="0"/>
    </w:p>
    <w:sectPr w:rsidR="00F02B68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20AE6"/>
    <w:rsid w:val="00044C36"/>
    <w:rsid w:val="0004611F"/>
    <w:rsid w:val="000778E1"/>
    <w:rsid w:val="0009651F"/>
    <w:rsid w:val="000A30B5"/>
    <w:rsid w:val="00137483"/>
    <w:rsid w:val="001A0796"/>
    <w:rsid w:val="00280945"/>
    <w:rsid w:val="00284C6F"/>
    <w:rsid w:val="002B00C6"/>
    <w:rsid w:val="002E2E80"/>
    <w:rsid w:val="003332F4"/>
    <w:rsid w:val="00333894"/>
    <w:rsid w:val="00347F10"/>
    <w:rsid w:val="00427ABA"/>
    <w:rsid w:val="00434CAC"/>
    <w:rsid w:val="0048113D"/>
    <w:rsid w:val="004B07F7"/>
    <w:rsid w:val="004D0FF4"/>
    <w:rsid w:val="004D40A6"/>
    <w:rsid w:val="005A1203"/>
    <w:rsid w:val="005B5775"/>
    <w:rsid w:val="005C3EDC"/>
    <w:rsid w:val="006536AC"/>
    <w:rsid w:val="00697792"/>
    <w:rsid w:val="006E75F0"/>
    <w:rsid w:val="00737F95"/>
    <w:rsid w:val="00757CA5"/>
    <w:rsid w:val="00780DB3"/>
    <w:rsid w:val="00787177"/>
    <w:rsid w:val="00894B47"/>
    <w:rsid w:val="008D1D93"/>
    <w:rsid w:val="00937FA1"/>
    <w:rsid w:val="009447AC"/>
    <w:rsid w:val="00983573"/>
    <w:rsid w:val="009D3BCB"/>
    <w:rsid w:val="00A113C4"/>
    <w:rsid w:val="00A13DCF"/>
    <w:rsid w:val="00A97935"/>
    <w:rsid w:val="00AA17B9"/>
    <w:rsid w:val="00AD2ED0"/>
    <w:rsid w:val="00B22C20"/>
    <w:rsid w:val="00B26B28"/>
    <w:rsid w:val="00B44856"/>
    <w:rsid w:val="00B60CF8"/>
    <w:rsid w:val="00B8029C"/>
    <w:rsid w:val="00BA3ED4"/>
    <w:rsid w:val="00BC76F2"/>
    <w:rsid w:val="00C15E8F"/>
    <w:rsid w:val="00C21DF9"/>
    <w:rsid w:val="00D5777B"/>
    <w:rsid w:val="00D76D1E"/>
    <w:rsid w:val="00E054AD"/>
    <w:rsid w:val="00E46B75"/>
    <w:rsid w:val="00E57919"/>
    <w:rsid w:val="00ED3AAC"/>
    <w:rsid w:val="00EE1117"/>
    <w:rsid w:val="00F0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B68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2B68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F02B6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hyperlink" Target="consultantplus://offline/ref=18B3DB803F3208313CB3D9B7F94A483E3A007D4E6F539E0C5567008948C586DC687AF9D4EA51AFD692C3BB47AB2658I" TargetMode="External"/><Relationship Id="rId18" Type="http://schemas.openxmlformats.org/officeDocument/2006/relationships/hyperlink" Target="consultantplus://offline/ref=F50FAE5241794B5B6A3148DB341835602969B0976B132587A08F07AA3E1537E8F8D902D9D2F4E519B95F45C69FA8j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FE9A703AA774D512FD673D1354D25C3C7A17F789D5AB8E76A2CBCDA00DAB28454629FD1D85F81F95E07217D7DF491DB49C376AF41A332CQ4d9I" TargetMode="External"/><Relationship Id="rId7" Type="http://schemas.openxmlformats.org/officeDocument/2006/relationships/hyperlink" Target="mailto:sovetniku@mail.ru" TargetMode="External"/><Relationship Id="rId12" Type="http://schemas.openxmlformats.org/officeDocument/2006/relationships/hyperlink" Target="consultantplus://offline/ref=18B3DB803F3208313CB3D9B7F94A483E3A007B4E68519E0C5567008948C586DC687AF9D4EA51AFD692C3BB47AB2658I" TargetMode="External"/><Relationship Id="rId17" Type="http://schemas.openxmlformats.org/officeDocument/2006/relationships/hyperlink" Target="http://www.consultant.ru/document/cons_doc_LAW_401543/04b7b0cf678ef5dc379c06f3f0a2092917c4e5c5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81F682D1A7F872AAF43C39B258103F305FBA0564B010D5B51F1106282D1848D73ACCD2238639BC131C9EF691FEB6BD74BB2750C3017E68kEfAK" TargetMode="External"/><Relationship Id="rId20" Type="http://schemas.openxmlformats.org/officeDocument/2006/relationships/hyperlink" Target="consultantplus://offline/ref=1A6519EB376A918343D7806C0CD79A7DA5F3D065F2E7C22C52B86BC3EFCA65555A3E5799B0B0439848C0EB7241B1515FBAD0DCD08AFFD65DaAc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ECCA3F4039F8580643EA1433CEF00A4A418E00BF63BBDDA16E0E4C36D8C63E43BF46A457A57CDCAB667F4F9059891251C73DDAC6AB6ED7yDU4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94D4BBF2FFAE95F537AFF5F99E7EFEDCC0A0DE18AC71079285C2152D5311B4F6BDF80A615186E9DCB8F90B6GDC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AB238A05ED1481D0E6997467932E02E5DE3B07B1E8E38E832F1D7875BD18D8F6B1636A433D4343FAD21BAB642A70D6EACC98CB8DAC8FAAH0K7K" TargetMode="External"/><Relationship Id="rId19" Type="http://schemas.openxmlformats.org/officeDocument/2006/relationships/hyperlink" Target="consultantplus://offline/ref=11D8C079E1EF834E64BE48D279B87F1AC9D48556F31317366067AFEBC887FC8FCC5B868B60504D6D85B79AF1505A633CA144756385DD1767p2n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68A2837400321CB54DD1BD555B7C56485CA9B60880BD7D968FF86A10FB77149FC1700133C25B1C9C4974C6C5f9Y4J" TargetMode="External"/><Relationship Id="rId14" Type="http://schemas.openxmlformats.org/officeDocument/2006/relationships/hyperlink" Target="consultantplus://offline/ref=35AE9E896B4327D54B9C85E6BB00FD16B37613667F2F65D228FE585F70459EB8195578548149181A60B7301EEDHDA3J" TargetMode="External"/><Relationship Id="rId22" Type="http://schemas.openxmlformats.org/officeDocument/2006/relationships/hyperlink" Target="consultantplus://offline/ref=9797422C4E99A9BFFF7E92FBAE526047877BDF1F9528D648408026704FB9288B04E6C98522D4961C87B1FE8EDFjB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45</cp:revision>
  <dcterms:created xsi:type="dcterms:W3CDTF">2019-05-21T13:50:00Z</dcterms:created>
  <dcterms:modified xsi:type="dcterms:W3CDTF">2022-10-06T08:30:00Z</dcterms:modified>
</cp:coreProperties>
</file>